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7414" w14:textId="77777777" w:rsidR="00C87DA7" w:rsidRPr="008E6366" w:rsidRDefault="00C87DA7" w:rsidP="2ECC5D56">
      <w:pPr>
        <w:spacing w:line="276" w:lineRule="auto"/>
        <w:ind w:left="7080" w:firstLine="708"/>
        <w:jc w:val="left"/>
        <w:rPr>
          <w:rFonts w:asciiTheme="minorBidi" w:hAnsiTheme="minorBidi" w:cstheme="minorBidi"/>
          <w:sz w:val="22"/>
          <w:szCs w:val="22"/>
          <w:lang w:val="mk-MK"/>
        </w:rPr>
      </w:pPr>
    </w:p>
    <w:p w14:paraId="6FF5AF50" w14:textId="473BBBD3" w:rsidR="000F7465" w:rsidRPr="00010442" w:rsidRDefault="002427B8" w:rsidP="2ECC5D56">
      <w:pPr>
        <w:spacing w:line="276" w:lineRule="auto"/>
        <w:ind w:left="7080" w:firstLine="708"/>
        <w:jc w:val="left"/>
        <w:rPr>
          <w:rFonts w:asciiTheme="minorBidi" w:hAnsiTheme="minorBidi" w:cstheme="minorBidi"/>
          <w:sz w:val="22"/>
          <w:szCs w:val="22"/>
        </w:rPr>
      </w:pPr>
      <w:r w:rsidRPr="00010442">
        <w:rPr>
          <w:rFonts w:asciiTheme="minorBidi" w:hAnsiTheme="minorBidi" w:cstheme="minorBidi"/>
          <w:noProof/>
          <w:sz w:val="22"/>
          <w:szCs w:val="22"/>
          <w:lang w:val="de-DE" w:eastAsia="de-DE"/>
        </w:rPr>
        <w:drawing>
          <wp:anchor distT="0" distB="0" distL="114300" distR="114300" simplePos="0" relativeHeight="251658240" behindDoc="0" locked="0" layoutInCell="1" allowOverlap="1" wp14:anchorId="0F7E7E17" wp14:editId="02B7EAF0">
            <wp:simplePos x="0" y="0"/>
            <wp:positionH relativeFrom="page">
              <wp:posOffset>546735</wp:posOffset>
            </wp:positionH>
            <wp:positionV relativeFrom="page">
              <wp:posOffset>315595</wp:posOffset>
            </wp:positionV>
            <wp:extent cx="1933575" cy="809625"/>
            <wp:effectExtent l="0" t="0" r="9525" b="9525"/>
            <wp:wrapNone/>
            <wp:docPr id="2" name="Picture 2" descr="SOS_Logo-KDI_POS_Blue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S_Logo-KDI_POS_Blue_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35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38B3F" w14:textId="77777777" w:rsidR="000F7465" w:rsidRPr="00010442" w:rsidRDefault="000F7465" w:rsidP="000F7465">
      <w:pPr>
        <w:spacing w:line="276" w:lineRule="auto"/>
        <w:rPr>
          <w:rFonts w:asciiTheme="minorBidi" w:hAnsiTheme="minorBidi" w:cstheme="minorBidi"/>
          <w:sz w:val="22"/>
          <w:szCs w:val="22"/>
        </w:rPr>
      </w:pPr>
    </w:p>
    <w:p w14:paraId="0311BB0B" w14:textId="27FC3798" w:rsidR="0020322D" w:rsidRPr="00010442" w:rsidRDefault="0020322D" w:rsidP="000F7465">
      <w:pPr>
        <w:shd w:val="clear" w:color="auto" w:fill="B8CCE4" w:themeFill="accent1" w:themeFillTint="66"/>
        <w:spacing w:line="276" w:lineRule="auto"/>
        <w:jc w:val="center"/>
        <w:rPr>
          <w:rFonts w:asciiTheme="minorBidi" w:hAnsiTheme="minorBidi" w:cstheme="minorBidi"/>
          <w:b/>
        </w:rPr>
      </w:pPr>
      <w:r w:rsidRPr="00010442">
        <w:rPr>
          <w:rFonts w:asciiTheme="minorBidi" w:hAnsiTheme="minorBidi" w:cstheme="minorBidi"/>
          <w:b/>
        </w:rPr>
        <w:t xml:space="preserve">TERMS OF REFERENCE </w:t>
      </w:r>
    </w:p>
    <w:p w14:paraId="5A414F97" w14:textId="11E703F3" w:rsidR="000F7465" w:rsidRPr="00010442" w:rsidRDefault="000F7465" w:rsidP="000F7465">
      <w:pPr>
        <w:shd w:val="clear" w:color="auto" w:fill="B8CCE4" w:themeFill="accent1" w:themeFillTint="66"/>
        <w:spacing w:line="276" w:lineRule="auto"/>
        <w:jc w:val="center"/>
        <w:rPr>
          <w:rFonts w:asciiTheme="minorBidi" w:hAnsiTheme="minorBidi" w:cstheme="minorBidi"/>
          <w:b/>
        </w:rPr>
      </w:pPr>
      <w:r w:rsidRPr="00010442">
        <w:rPr>
          <w:rFonts w:asciiTheme="minorBidi" w:hAnsiTheme="minorBidi" w:cstheme="minorBidi"/>
          <w:b/>
        </w:rPr>
        <w:t xml:space="preserve">FOR CONDUCTING A </w:t>
      </w:r>
      <w:r w:rsidR="00ED6A2E">
        <w:rPr>
          <w:rFonts w:asciiTheme="minorBidi" w:hAnsiTheme="minorBidi" w:cstheme="minorBidi"/>
          <w:b/>
        </w:rPr>
        <w:t>FINAL EVALUATION</w:t>
      </w:r>
      <w:r w:rsidRPr="00010442">
        <w:rPr>
          <w:rFonts w:asciiTheme="minorBidi" w:hAnsiTheme="minorBidi" w:cstheme="minorBidi"/>
          <w:b/>
        </w:rPr>
        <w:t xml:space="preserve"> </w:t>
      </w:r>
    </w:p>
    <w:p w14:paraId="16972F59" w14:textId="614AAA37" w:rsidR="000F7465" w:rsidRPr="00010442" w:rsidRDefault="0020322D" w:rsidP="00B940A2">
      <w:pPr>
        <w:shd w:val="clear" w:color="auto" w:fill="B8CCE4" w:themeFill="accent1" w:themeFillTint="66"/>
        <w:spacing w:line="276" w:lineRule="auto"/>
        <w:jc w:val="center"/>
        <w:rPr>
          <w:rFonts w:asciiTheme="minorBidi" w:hAnsiTheme="minorBidi" w:cstheme="minorBidi"/>
          <w:b/>
        </w:rPr>
      </w:pPr>
      <w:r w:rsidRPr="00010442">
        <w:rPr>
          <w:rFonts w:asciiTheme="minorBidi" w:hAnsiTheme="minorBidi" w:cstheme="minorBidi"/>
          <w:b/>
        </w:rPr>
        <w:t xml:space="preserve">ON BEHALF OF </w:t>
      </w:r>
      <w:r w:rsidR="000F7465" w:rsidRPr="003C55DA">
        <w:rPr>
          <w:rFonts w:asciiTheme="minorBidi" w:hAnsiTheme="minorBidi" w:cstheme="minorBidi"/>
          <w:b/>
        </w:rPr>
        <w:t xml:space="preserve">SOS CHILDREN’S VILLAGE </w:t>
      </w:r>
      <w:r w:rsidR="00204BF5">
        <w:rPr>
          <w:rFonts w:asciiTheme="minorBidi" w:hAnsiTheme="minorBidi" w:cstheme="minorBidi"/>
          <w:b/>
        </w:rPr>
        <w:t>NORTH MACEDONIA</w:t>
      </w:r>
    </w:p>
    <w:p w14:paraId="41002B7E" w14:textId="1BD829D8" w:rsidR="000F7465" w:rsidRPr="00010442" w:rsidRDefault="000F7465" w:rsidP="00BE70B5">
      <w:pPr>
        <w:shd w:val="clear" w:color="auto" w:fill="B8CCE4" w:themeFill="accent1" w:themeFillTint="66"/>
        <w:spacing w:line="276" w:lineRule="auto"/>
        <w:jc w:val="center"/>
        <w:rPr>
          <w:rFonts w:asciiTheme="minorBidi" w:hAnsiTheme="minorBidi" w:cstheme="minorBidi"/>
          <w:b/>
        </w:rPr>
      </w:pPr>
      <w:r w:rsidRPr="00010442">
        <w:rPr>
          <w:rFonts w:asciiTheme="minorBidi" w:hAnsiTheme="minorBidi" w:cstheme="minorBidi"/>
          <w:b/>
        </w:rPr>
        <w:t>FOR THE PROJECT “</w:t>
      </w:r>
      <w:r w:rsidR="00484099">
        <w:rPr>
          <w:rFonts w:asciiTheme="minorBidi" w:hAnsiTheme="minorBidi" w:cstheme="minorBidi"/>
          <w:b/>
        </w:rPr>
        <w:t>Youth Empowerment Enabling Prospects (YEEP</w:t>
      </w:r>
      <w:r w:rsidR="009B1E7C">
        <w:rPr>
          <w:rFonts w:asciiTheme="minorBidi" w:hAnsiTheme="minorBidi" w:cstheme="minorBidi"/>
          <w:b/>
        </w:rPr>
        <w:t xml:space="preserve"> II</w:t>
      </w:r>
      <w:r w:rsidR="00484099">
        <w:rPr>
          <w:rFonts w:asciiTheme="minorBidi" w:hAnsiTheme="minorBidi" w:cstheme="minorBidi"/>
          <w:b/>
        </w:rPr>
        <w:t xml:space="preserve">)” </w:t>
      </w:r>
    </w:p>
    <w:p w14:paraId="3E916986" w14:textId="77777777" w:rsidR="000F7465" w:rsidRPr="00010442" w:rsidRDefault="000F7465" w:rsidP="000F7465">
      <w:pPr>
        <w:shd w:val="clear" w:color="auto" w:fill="B8CCE4" w:themeFill="accent1" w:themeFillTint="66"/>
        <w:spacing w:line="276" w:lineRule="auto"/>
        <w:jc w:val="center"/>
        <w:rPr>
          <w:rFonts w:asciiTheme="minorBidi" w:hAnsiTheme="minorBidi" w:cstheme="minorBidi"/>
          <w:b/>
        </w:rPr>
      </w:pPr>
    </w:p>
    <w:p w14:paraId="6B8A10F8" w14:textId="4297C359" w:rsidR="000F7465" w:rsidRPr="00010442" w:rsidRDefault="00C7358B" w:rsidP="000F7465">
      <w:pPr>
        <w:shd w:val="clear" w:color="auto" w:fill="B8CCE4" w:themeFill="accent1" w:themeFillTint="66"/>
        <w:spacing w:line="276" w:lineRule="auto"/>
        <w:jc w:val="center"/>
        <w:rPr>
          <w:rFonts w:asciiTheme="minorBidi" w:hAnsiTheme="minorBidi" w:cstheme="minorBidi"/>
          <w:b/>
          <w:i/>
        </w:rPr>
      </w:pPr>
      <w:r>
        <w:rPr>
          <w:rFonts w:asciiTheme="minorBidi" w:hAnsiTheme="minorBidi" w:cstheme="minorBidi"/>
          <w:b/>
          <w:i/>
        </w:rPr>
        <w:t>June</w:t>
      </w:r>
      <w:r w:rsidR="00204BF5">
        <w:rPr>
          <w:rFonts w:asciiTheme="minorBidi" w:hAnsiTheme="minorBidi" w:cstheme="minorBidi"/>
          <w:b/>
          <w:i/>
        </w:rPr>
        <w:t xml:space="preserve"> 2026</w:t>
      </w:r>
    </w:p>
    <w:p w14:paraId="2AB9EB63" w14:textId="11AC966D" w:rsidR="000F7465" w:rsidRDefault="000F7465" w:rsidP="000F7465">
      <w:pPr>
        <w:spacing w:line="276" w:lineRule="auto"/>
        <w:rPr>
          <w:rFonts w:asciiTheme="minorBidi" w:hAnsiTheme="minorBidi" w:cstheme="minorBidi"/>
          <w:sz w:val="22"/>
          <w:szCs w:val="22"/>
        </w:rPr>
      </w:pPr>
    </w:p>
    <w:p w14:paraId="2513820E" w14:textId="77777777" w:rsidR="003373A4" w:rsidRPr="00010442" w:rsidRDefault="003373A4" w:rsidP="000F7465">
      <w:pPr>
        <w:spacing w:line="276" w:lineRule="auto"/>
        <w:rPr>
          <w:rFonts w:asciiTheme="minorBidi" w:hAnsiTheme="minorBidi" w:cstheme="minorBidi"/>
          <w:sz w:val="22"/>
          <w:szCs w:val="22"/>
        </w:rPr>
      </w:pPr>
    </w:p>
    <w:p w14:paraId="1BB42D66" w14:textId="72FD10C0" w:rsidR="00F87DEA" w:rsidRPr="003373A4" w:rsidRDefault="00F87DEA" w:rsidP="009240AA">
      <w:pPr>
        <w:widowControl/>
        <w:shd w:val="clear" w:color="auto" w:fill="8DB3E2" w:themeFill="text2" w:themeFillTint="66"/>
        <w:tabs>
          <w:tab w:val="num" w:pos="3054"/>
        </w:tabs>
        <w:overflowPunct w:val="0"/>
        <w:autoSpaceDE w:val="0"/>
        <w:autoSpaceDN w:val="0"/>
        <w:spacing w:line="276" w:lineRule="auto"/>
        <w:jc w:val="left"/>
        <w:rPr>
          <w:rFonts w:ascii="Arial" w:hAnsi="Arial" w:cs="Arial"/>
          <w:b/>
          <w:sz w:val="22"/>
          <w:szCs w:val="22"/>
          <w:lang w:val="en-GB"/>
        </w:rPr>
      </w:pPr>
      <w:r w:rsidRPr="003373A4">
        <w:rPr>
          <w:rFonts w:ascii="Arial" w:hAnsi="Arial" w:cs="Arial"/>
          <w:b/>
          <w:sz w:val="22"/>
          <w:szCs w:val="22"/>
          <w:lang w:val="en-GB"/>
        </w:rPr>
        <w:t>Introduction</w:t>
      </w:r>
    </w:p>
    <w:p w14:paraId="319BDE4E" w14:textId="77777777" w:rsidR="000F7465" w:rsidRPr="00010442" w:rsidRDefault="000F7465" w:rsidP="000F7465">
      <w:pPr>
        <w:spacing w:line="276" w:lineRule="auto"/>
        <w:rPr>
          <w:rFonts w:asciiTheme="minorBidi" w:hAnsiTheme="minorBidi" w:cstheme="minorBidi"/>
          <w:b/>
          <w:sz w:val="22"/>
          <w:szCs w:val="22"/>
        </w:rPr>
      </w:pPr>
    </w:p>
    <w:p w14:paraId="07B55A53" w14:textId="4C002C07" w:rsidR="007D083D" w:rsidRDefault="00E75A21" w:rsidP="00333229">
      <w:pPr>
        <w:spacing w:line="276" w:lineRule="auto"/>
        <w:rPr>
          <w:rFonts w:ascii="Arial" w:hAnsi="Arial" w:cs="Arial"/>
          <w:sz w:val="22"/>
          <w:szCs w:val="22"/>
        </w:rPr>
      </w:pPr>
      <w:r w:rsidRPr="00454E14">
        <w:rPr>
          <w:rFonts w:ascii="Arial" w:hAnsi="Arial" w:cs="Arial"/>
          <w:sz w:val="22"/>
          <w:szCs w:val="22"/>
        </w:rPr>
        <w:t>These Terms of Reference (</w:t>
      </w:r>
      <w:proofErr w:type="spellStart"/>
      <w:r w:rsidRPr="00454E14">
        <w:rPr>
          <w:rFonts w:ascii="Arial" w:hAnsi="Arial" w:cs="Arial"/>
          <w:sz w:val="22"/>
          <w:szCs w:val="22"/>
        </w:rPr>
        <w:t>ToR</w:t>
      </w:r>
      <w:proofErr w:type="spellEnd"/>
      <w:r w:rsidRPr="00454E14">
        <w:rPr>
          <w:rFonts w:ascii="Arial" w:hAnsi="Arial" w:cs="Arial"/>
          <w:sz w:val="22"/>
          <w:szCs w:val="22"/>
        </w:rPr>
        <w:t xml:space="preserve">) outline the purpose, scope, methodology and requirements for conducting the Final External Evaluation of the regional project </w:t>
      </w:r>
      <w:r w:rsidR="00EF076C" w:rsidRPr="004B393D">
        <w:rPr>
          <w:rFonts w:asciiTheme="minorBidi" w:hAnsiTheme="minorBidi" w:cstheme="minorBidi"/>
          <w:b/>
          <w:bCs/>
          <w:i/>
          <w:sz w:val="22"/>
          <w:szCs w:val="22"/>
          <w:lang w:val="en-GB"/>
        </w:rPr>
        <w:t>Youth Empo</w:t>
      </w:r>
      <w:r w:rsidR="00454E14" w:rsidRPr="004B393D">
        <w:rPr>
          <w:rFonts w:asciiTheme="minorBidi" w:hAnsiTheme="minorBidi" w:cstheme="minorBidi"/>
          <w:b/>
          <w:bCs/>
          <w:i/>
          <w:sz w:val="22"/>
          <w:szCs w:val="22"/>
          <w:lang w:val="en-GB"/>
        </w:rPr>
        <w:t>w</w:t>
      </w:r>
      <w:r w:rsidR="00EF076C" w:rsidRPr="004B393D">
        <w:rPr>
          <w:rFonts w:asciiTheme="minorBidi" w:hAnsiTheme="minorBidi" w:cstheme="minorBidi"/>
          <w:b/>
          <w:bCs/>
          <w:i/>
          <w:sz w:val="22"/>
          <w:szCs w:val="22"/>
          <w:lang w:val="en-GB"/>
        </w:rPr>
        <w:t>erment Enab</w:t>
      </w:r>
      <w:r w:rsidR="004B393D">
        <w:rPr>
          <w:rFonts w:asciiTheme="minorBidi" w:hAnsiTheme="minorBidi" w:cstheme="minorBidi"/>
          <w:b/>
          <w:bCs/>
          <w:i/>
          <w:sz w:val="22"/>
          <w:szCs w:val="22"/>
          <w:lang w:val="en-GB"/>
        </w:rPr>
        <w:t>ling</w:t>
      </w:r>
      <w:r w:rsidR="00EF076C" w:rsidRPr="004B393D">
        <w:rPr>
          <w:rFonts w:asciiTheme="minorBidi" w:hAnsiTheme="minorBidi" w:cstheme="minorBidi"/>
          <w:b/>
          <w:bCs/>
          <w:i/>
          <w:sz w:val="22"/>
          <w:szCs w:val="22"/>
          <w:lang w:val="en-GB"/>
        </w:rPr>
        <w:t xml:space="preserve"> Prospects (YEEP</w:t>
      </w:r>
      <w:r w:rsidR="00EA2DD6" w:rsidRPr="004B393D">
        <w:rPr>
          <w:rFonts w:asciiTheme="minorBidi" w:hAnsiTheme="minorBidi" w:cstheme="minorBidi"/>
          <w:b/>
          <w:bCs/>
          <w:i/>
          <w:sz w:val="22"/>
          <w:szCs w:val="22"/>
          <w:lang w:val="en-GB"/>
        </w:rPr>
        <w:t xml:space="preserve"> II</w:t>
      </w:r>
      <w:r w:rsidR="00EF076C" w:rsidRPr="004B393D">
        <w:rPr>
          <w:rFonts w:asciiTheme="minorBidi" w:hAnsiTheme="minorBidi" w:cstheme="minorBidi"/>
          <w:b/>
          <w:bCs/>
          <w:sz w:val="22"/>
          <w:szCs w:val="22"/>
          <w:lang w:val="en-GB"/>
        </w:rPr>
        <w:t>)</w:t>
      </w:r>
      <w:r w:rsidR="007D083D" w:rsidRPr="004B393D">
        <w:rPr>
          <w:rFonts w:asciiTheme="minorBidi" w:hAnsiTheme="minorBidi" w:cstheme="minorBidi"/>
          <w:sz w:val="22"/>
          <w:szCs w:val="22"/>
          <w:lang w:val="en-GB"/>
        </w:rPr>
        <w:t xml:space="preserve">, </w:t>
      </w:r>
      <w:r w:rsidR="007D083D" w:rsidRPr="004B393D">
        <w:rPr>
          <w:rFonts w:ascii="Arial" w:hAnsi="Arial" w:cs="Arial"/>
          <w:sz w:val="22"/>
          <w:szCs w:val="22"/>
          <w:lang w:val="en-GB"/>
        </w:rPr>
        <w:t xml:space="preserve">funded by the German Federal </w:t>
      </w:r>
      <w:proofErr w:type="spellStart"/>
      <w:r w:rsidR="007D083D" w:rsidRPr="004B393D">
        <w:rPr>
          <w:rFonts w:ascii="Arial" w:hAnsi="Arial" w:cs="Arial"/>
          <w:sz w:val="22"/>
          <w:szCs w:val="22"/>
          <w:lang w:val="en-GB"/>
        </w:rPr>
        <w:t>Ministr</w:t>
      </w:r>
      <w:proofErr w:type="spellEnd"/>
      <w:r w:rsidR="007D083D" w:rsidRPr="00454E14">
        <w:rPr>
          <w:rFonts w:ascii="Arial" w:hAnsi="Arial" w:cs="Arial"/>
          <w:sz w:val="22"/>
          <w:szCs w:val="22"/>
        </w:rPr>
        <w:t>y for Economic Cooperation and Development (BMZ) and implemented by SOS Children’s Villages associations in Albania, Bosnia and Herzegovina, Kosovo, North Macedonia and Serbia, with the support of SOS Children’s Villages Worldwide (CVW) and SOS Children’s Villages International (CVI).</w:t>
      </w:r>
    </w:p>
    <w:p w14:paraId="1449DC3C" w14:textId="77777777" w:rsidR="00333229" w:rsidRDefault="00333229" w:rsidP="007D083D">
      <w:pPr>
        <w:spacing w:line="278" w:lineRule="auto"/>
        <w:rPr>
          <w:rFonts w:ascii="Arial" w:hAnsi="Arial" w:cs="Arial"/>
          <w:sz w:val="22"/>
          <w:szCs w:val="22"/>
        </w:rPr>
      </w:pPr>
    </w:p>
    <w:p w14:paraId="0CA352BF" w14:textId="3C937990" w:rsidR="00333229" w:rsidRDefault="00333229" w:rsidP="00333229">
      <w:pPr>
        <w:spacing w:line="276" w:lineRule="auto"/>
        <w:rPr>
          <w:rFonts w:ascii="Arial" w:hAnsi="Arial" w:cs="Arial"/>
          <w:sz w:val="22"/>
          <w:szCs w:val="22"/>
        </w:rPr>
      </w:pPr>
      <w:r w:rsidRPr="00333229">
        <w:rPr>
          <w:rFonts w:ascii="Arial" w:hAnsi="Arial" w:cs="Arial"/>
          <w:sz w:val="22"/>
          <w:szCs w:val="22"/>
        </w:rPr>
        <w:t xml:space="preserve">The </w:t>
      </w:r>
      <w:proofErr w:type="spellStart"/>
      <w:r w:rsidRPr="00333229">
        <w:rPr>
          <w:rFonts w:ascii="Arial" w:hAnsi="Arial" w:cs="Arial"/>
          <w:sz w:val="22"/>
          <w:szCs w:val="22"/>
        </w:rPr>
        <w:t>ToR</w:t>
      </w:r>
      <w:proofErr w:type="spellEnd"/>
      <w:r w:rsidRPr="00333229">
        <w:rPr>
          <w:rFonts w:ascii="Arial" w:hAnsi="Arial" w:cs="Arial"/>
          <w:sz w:val="22"/>
          <w:szCs w:val="22"/>
        </w:rPr>
        <w:t xml:space="preserve"> </w:t>
      </w:r>
      <w:proofErr w:type="gramStart"/>
      <w:r w:rsidRPr="00333229">
        <w:rPr>
          <w:rFonts w:ascii="Arial" w:hAnsi="Arial" w:cs="Arial"/>
          <w:sz w:val="22"/>
          <w:szCs w:val="22"/>
        </w:rPr>
        <w:t>serve</w:t>
      </w:r>
      <w:proofErr w:type="gramEnd"/>
      <w:r w:rsidRPr="00333229">
        <w:rPr>
          <w:rFonts w:ascii="Arial" w:hAnsi="Arial" w:cs="Arial"/>
          <w:sz w:val="22"/>
          <w:szCs w:val="22"/>
        </w:rPr>
        <w:t xml:space="preserve"> as an official invitation for qualified external </w:t>
      </w:r>
      <w:proofErr w:type="gramStart"/>
      <w:r w:rsidRPr="00333229">
        <w:rPr>
          <w:rFonts w:ascii="Arial" w:hAnsi="Arial" w:cs="Arial"/>
          <w:sz w:val="22"/>
          <w:szCs w:val="22"/>
        </w:rPr>
        <w:t>evaluators—</w:t>
      </w:r>
      <w:proofErr w:type="gramEnd"/>
      <w:r w:rsidRPr="00333229">
        <w:rPr>
          <w:rFonts w:ascii="Arial" w:hAnsi="Arial" w:cs="Arial"/>
          <w:sz w:val="22"/>
          <w:szCs w:val="22"/>
        </w:rPr>
        <w:t xml:space="preserve">individual experts, consulting teams or evaluation companies—to submit proposals to carry out the evaluation. The evaluation should be independent, impartial, methodologically sound and participatory, ensuring meaningful engagement of young people, civil society partners, state actors, employers and project teams in all </w:t>
      </w:r>
      <w:r w:rsidR="0085252C">
        <w:rPr>
          <w:rFonts w:ascii="Arial" w:hAnsi="Arial" w:cs="Arial"/>
          <w:sz w:val="22"/>
          <w:szCs w:val="22"/>
        </w:rPr>
        <w:t>five project</w:t>
      </w:r>
      <w:r w:rsidRPr="00333229">
        <w:rPr>
          <w:rFonts w:ascii="Arial" w:hAnsi="Arial" w:cs="Arial"/>
          <w:sz w:val="22"/>
          <w:szCs w:val="22"/>
        </w:rPr>
        <w:t xml:space="preserve"> countries.</w:t>
      </w:r>
    </w:p>
    <w:p w14:paraId="4960E857" w14:textId="77777777" w:rsidR="0085252C" w:rsidRPr="00333229" w:rsidRDefault="0085252C" w:rsidP="00333229">
      <w:pPr>
        <w:spacing w:line="276" w:lineRule="auto"/>
        <w:rPr>
          <w:rFonts w:ascii="Arial" w:hAnsi="Arial" w:cs="Arial"/>
          <w:sz w:val="22"/>
          <w:szCs w:val="22"/>
        </w:rPr>
      </w:pPr>
    </w:p>
    <w:p w14:paraId="70AA2CF8" w14:textId="77777777" w:rsidR="00333229" w:rsidRDefault="00333229" w:rsidP="00333229">
      <w:pPr>
        <w:spacing w:line="276" w:lineRule="auto"/>
        <w:rPr>
          <w:rFonts w:ascii="Arial" w:hAnsi="Arial" w:cs="Arial"/>
          <w:sz w:val="22"/>
          <w:szCs w:val="22"/>
        </w:rPr>
      </w:pPr>
      <w:r w:rsidRPr="00333229">
        <w:rPr>
          <w:rFonts w:ascii="Arial" w:hAnsi="Arial" w:cs="Arial"/>
          <w:sz w:val="22"/>
          <w:szCs w:val="22"/>
        </w:rPr>
        <w:t>The evaluation should assess the project’s performance against its objectives, impact matrix and BMZ requirements, focusing on relevance, effectiveness, efficiency, impact, sustainability, gender sensitivity and cross-cutting issues. The findings will be used for organizational learning, accountability to BMZ and CVW, and strategic planning for future youth empowerment programming.</w:t>
      </w:r>
    </w:p>
    <w:p w14:paraId="4EA42047" w14:textId="77777777" w:rsidR="00B80F65" w:rsidRPr="00333229" w:rsidRDefault="00B80F65" w:rsidP="00333229">
      <w:pPr>
        <w:spacing w:line="276" w:lineRule="auto"/>
        <w:rPr>
          <w:rFonts w:ascii="Arial" w:hAnsi="Arial" w:cs="Arial"/>
          <w:sz w:val="22"/>
          <w:szCs w:val="22"/>
        </w:rPr>
      </w:pPr>
    </w:p>
    <w:p w14:paraId="4B8C2027" w14:textId="302C254E" w:rsidR="00333229" w:rsidRPr="00333229" w:rsidRDefault="00333229" w:rsidP="00333229">
      <w:pPr>
        <w:spacing w:line="276" w:lineRule="auto"/>
        <w:rPr>
          <w:rFonts w:ascii="Arial" w:hAnsi="Arial" w:cs="Arial"/>
          <w:i/>
          <w:iCs/>
          <w:sz w:val="22"/>
          <w:szCs w:val="22"/>
          <w:u w:val="single"/>
        </w:rPr>
      </w:pPr>
      <w:r w:rsidRPr="00333229">
        <w:rPr>
          <w:rFonts w:ascii="Arial" w:hAnsi="Arial" w:cs="Arial"/>
          <w:i/>
          <w:iCs/>
          <w:sz w:val="22"/>
          <w:szCs w:val="22"/>
          <w:u w:val="single"/>
        </w:rPr>
        <w:t xml:space="preserve">The evaluation should be conducted in the period from </w:t>
      </w:r>
      <w:proofErr w:type="gramStart"/>
      <w:r w:rsidR="006E504A">
        <w:rPr>
          <w:rFonts w:ascii="Arial" w:hAnsi="Arial" w:cs="Arial"/>
          <w:i/>
          <w:iCs/>
          <w:sz w:val="22"/>
          <w:szCs w:val="22"/>
          <w:u w:val="single"/>
        </w:rPr>
        <w:t xml:space="preserve">September </w:t>
      </w:r>
      <w:r w:rsidRPr="00333229">
        <w:rPr>
          <w:rFonts w:ascii="Arial" w:hAnsi="Arial" w:cs="Arial"/>
          <w:i/>
          <w:iCs/>
          <w:sz w:val="22"/>
          <w:szCs w:val="22"/>
          <w:u w:val="single"/>
        </w:rPr>
        <w:t xml:space="preserve"> to</w:t>
      </w:r>
      <w:proofErr w:type="gramEnd"/>
      <w:r w:rsidRPr="00333229">
        <w:rPr>
          <w:rFonts w:ascii="Arial" w:hAnsi="Arial" w:cs="Arial"/>
          <w:i/>
          <w:iCs/>
          <w:sz w:val="22"/>
          <w:szCs w:val="22"/>
          <w:u w:val="single"/>
        </w:rPr>
        <w:t xml:space="preserve"> </w:t>
      </w:r>
      <w:r w:rsidR="006E504A">
        <w:rPr>
          <w:rFonts w:ascii="Arial" w:hAnsi="Arial" w:cs="Arial"/>
          <w:i/>
          <w:iCs/>
          <w:sz w:val="22"/>
          <w:szCs w:val="22"/>
          <w:u w:val="single"/>
        </w:rPr>
        <w:t xml:space="preserve">December </w:t>
      </w:r>
      <w:r w:rsidRPr="00333229">
        <w:rPr>
          <w:rFonts w:ascii="Arial" w:hAnsi="Arial" w:cs="Arial"/>
          <w:i/>
          <w:iCs/>
          <w:sz w:val="22"/>
          <w:szCs w:val="22"/>
          <w:u w:val="single"/>
        </w:rPr>
        <w:t>2026 (</w:t>
      </w:r>
      <w:r w:rsidR="00B80F65">
        <w:rPr>
          <w:rFonts w:ascii="Arial" w:hAnsi="Arial" w:cs="Arial"/>
          <w:i/>
          <w:iCs/>
          <w:sz w:val="22"/>
          <w:szCs w:val="22"/>
          <w:u w:val="single"/>
        </w:rPr>
        <w:t>1</w:t>
      </w:r>
      <w:r w:rsidR="00CB1955">
        <w:rPr>
          <w:rFonts w:ascii="Arial" w:hAnsi="Arial" w:cs="Arial"/>
          <w:i/>
          <w:iCs/>
          <w:sz w:val="22"/>
          <w:szCs w:val="22"/>
          <w:u w:val="single"/>
        </w:rPr>
        <w:t>6</w:t>
      </w:r>
      <w:r w:rsidRPr="00333229">
        <w:rPr>
          <w:rFonts w:ascii="Arial" w:hAnsi="Arial" w:cs="Arial"/>
          <w:i/>
          <w:iCs/>
          <w:sz w:val="22"/>
          <w:szCs w:val="22"/>
          <w:u w:val="single"/>
        </w:rPr>
        <w:t xml:space="preserve"> weeks total), including the inception phase, field missions, data analysis and submission of the </w:t>
      </w:r>
      <w:proofErr w:type="gramStart"/>
      <w:r w:rsidRPr="00333229">
        <w:rPr>
          <w:rFonts w:ascii="Arial" w:hAnsi="Arial" w:cs="Arial"/>
          <w:i/>
          <w:iCs/>
          <w:sz w:val="22"/>
          <w:szCs w:val="22"/>
          <w:u w:val="single"/>
        </w:rPr>
        <w:t>draft final</w:t>
      </w:r>
      <w:proofErr w:type="gramEnd"/>
      <w:r w:rsidRPr="00333229">
        <w:rPr>
          <w:rFonts w:ascii="Arial" w:hAnsi="Arial" w:cs="Arial"/>
          <w:i/>
          <w:iCs/>
          <w:sz w:val="22"/>
          <w:szCs w:val="22"/>
          <w:u w:val="single"/>
        </w:rPr>
        <w:t xml:space="preserve"> report. The final approved evaluation report is expected by </w:t>
      </w:r>
      <w:r w:rsidR="00CB1955">
        <w:rPr>
          <w:rFonts w:ascii="Arial" w:hAnsi="Arial" w:cs="Arial"/>
          <w:i/>
          <w:iCs/>
          <w:sz w:val="22"/>
          <w:szCs w:val="22"/>
          <w:u w:val="single"/>
        </w:rPr>
        <w:t xml:space="preserve">31 </w:t>
      </w:r>
      <w:proofErr w:type="gramStart"/>
      <w:r w:rsidR="00CB1955">
        <w:rPr>
          <w:rFonts w:ascii="Arial" w:hAnsi="Arial" w:cs="Arial"/>
          <w:i/>
          <w:iCs/>
          <w:sz w:val="22"/>
          <w:szCs w:val="22"/>
          <w:u w:val="single"/>
        </w:rPr>
        <w:t xml:space="preserve">December </w:t>
      </w:r>
      <w:r w:rsidR="00AF76EF">
        <w:rPr>
          <w:rFonts w:ascii="Arial" w:hAnsi="Arial" w:cs="Arial"/>
          <w:i/>
          <w:iCs/>
          <w:sz w:val="22"/>
          <w:szCs w:val="22"/>
          <w:u w:val="single"/>
        </w:rPr>
        <w:t xml:space="preserve"> </w:t>
      </w:r>
      <w:r w:rsidRPr="00333229">
        <w:rPr>
          <w:rFonts w:ascii="Arial" w:hAnsi="Arial" w:cs="Arial"/>
          <w:i/>
          <w:iCs/>
          <w:sz w:val="22"/>
          <w:szCs w:val="22"/>
          <w:u w:val="single"/>
        </w:rPr>
        <w:t>2026</w:t>
      </w:r>
      <w:proofErr w:type="gramEnd"/>
      <w:r w:rsidRPr="00333229">
        <w:rPr>
          <w:rFonts w:ascii="Arial" w:hAnsi="Arial" w:cs="Arial"/>
          <w:i/>
          <w:iCs/>
          <w:sz w:val="22"/>
          <w:szCs w:val="22"/>
          <w:u w:val="single"/>
        </w:rPr>
        <w:t>.</w:t>
      </w:r>
    </w:p>
    <w:p w14:paraId="447D0E88" w14:textId="77777777" w:rsidR="00333229" w:rsidRPr="00333229" w:rsidRDefault="00333229" w:rsidP="00333229">
      <w:pPr>
        <w:spacing w:line="276" w:lineRule="auto"/>
        <w:rPr>
          <w:rFonts w:ascii="Arial" w:hAnsi="Arial" w:cs="Arial"/>
          <w:sz w:val="22"/>
          <w:szCs w:val="22"/>
        </w:rPr>
      </w:pPr>
    </w:p>
    <w:p w14:paraId="6D36C75D" w14:textId="77777777" w:rsidR="00CF35A2" w:rsidRPr="00CF35A2" w:rsidRDefault="00CF35A2" w:rsidP="00CF35A2">
      <w:pPr>
        <w:spacing w:line="276" w:lineRule="auto"/>
        <w:rPr>
          <w:rFonts w:ascii="Arial" w:hAnsi="Arial" w:cs="Arial"/>
          <w:b/>
          <w:bCs/>
          <w:color w:val="4BACC6" w:themeColor="accent5"/>
          <w:sz w:val="22"/>
          <w:szCs w:val="22"/>
        </w:rPr>
      </w:pPr>
      <w:r w:rsidRPr="00CF35A2">
        <w:rPr>
          <w:rFonts w:ascii="Arial" w:hAnsi="Arial" w:cs="Arial"/>
          <w:b/>
          <w:bCs/>
          <w:color w:val="4BACC6" w:themeColor="accent5"/>
          <w:sz w:val="22"/>
          <w:szCs w:val="22"/>
        </w:rPr>
        <w:t>About SOS Children’s Villages</w:t>
      </w:r>
    </w:p>
    <w:p w14:paraId="698B3C8D" w14:textId="77777777" w:rsidR="00CF35A2" w:rsidRDefault="00CF35A2" w:rsidP="00CF35A2">
      <w:pPr>
        <w:spacing w:line="276" w:lineRule="auto"/>
        <w:rPr>
          <w:rFonts w:ascii="Arial" w:hAnsi="Arial" w:cs="Arial"/>
          <w:sz w:val="22"/>
          <w:szCs w:val="22"/>
        </w:rPr>
      </w:pPr>
      <w:r w:rsidRPr="00CF35A2">
        <w:rPr>
          <w:rFonts w:ascii="Arial" w:hAnsi="Arial" w:cs="Arial"/>
          <w:sz w:val="22"/>
          <w:szCs w:val="22"/>
        </w:rPr>
        <w:t>SOS Children’s Villages is an independent, non-governmental, non-profit international organization working to ensure that every child grows up with the care, protection and support they need to thrive. Established in 1949 in Austria, the organization now operates in more than 130 countries and territories.</w:t>
      </w:r>
    </w:p>
    <w:p w14:paraId="68DF8DF4" w14:textId="77777777" w:rsidR="00832C62" w:rsidRPr="00CF35A2" w:rsidRDefault="00832C62" w:rsidP="00CF35A2">
      <w:pPr>
        <w:spacing w:line="276" w:lineRule="auto"/>
        <w:rPr>
          <w:rFonts w:ascii="Arial" w:hAnsi="Arial" w:cs="Arial"/>
          <w:sz w:val="22"/>
          <w:szCs w:val="22"/>
        </w:rPr>
      </w:pPr>
    </w:p>
    <w:p w14:paraId="1D9ECF02" w14:textId="77777777" w:rsidR="00CF35A2" w:rsidRDefault="00CF35A2" w:rsidP="00CF35A2">
      <w:pPr>
        <w:spacing w:line="276" w:lineRule="auto"/>
        <w:rPr>
          <w:rFonts w:ascii="Arial" w:hAnsi="Arial" w:cs="Arial"/>
          <w:sz w:val="22"/>
          <w:szCs w:val="22"/>
        </w:rPr>
      </w:pPr>
      <w:r w:rsidRPr="00CF35A2">
        <w:rPr>
          <w:rFonts w:ascii="Arial" w:hAnsi="Arial" w:cs="Arial"/>
          <w:sz w:val="22"/>
          <w:szCs w:val="22"/>
        </w:rPr>
        <w:t xml:space="preserve">SOS Children’s Villages focuses on strengthening families, providing alternative care for children without parental care, supporting young people on their path to independence, and working with </w:t>
      </w:r>
      <w:r w:rsidRPr="00CF35A2">
        <w:rPr>
          <w:rFonts w:ascii="Arial" w:hAnsi="Arial" w:cs="Arial"/>
          <w:sz w:val="22"/>
          <w:szCs w:val="22"/>
        </w:rPr>
        <w:lastRenderedPageBreak/>
        <w:t>communities and partners to create safe and nurturing environments for children and youth. The organization is guided by the principles of the UN Convention on the Rights of the Child, placing child well-being, safeguarding, participation and non-discrimination at the center of its work.</w:t>
      </w:r>
    </w:p>
    <w:p w14:paraId="6AF9CE7C" w14:textId="77777777" w:rsidR="00832C62" w:rsidRPr="00CF35A2" w:rsidRDefault="00832C62" w:rsidP="00CF35A2">
      <w:pPr>
        <w:spacing w:line="276" w:lineRule="auto"/>
        <w:rPr>
          <w:rFonts w:ascii="Arial" w:hAnsi="Arial" w:cs="Arial"/>
          <w:sz w:val="22"/>
          <w:szCs w:val="22"/>
        </w:rPr>
      </w:pPr>
    </w:p>
    <w:p w14:paraId="58E36542" w14:textId="77777777" w:rsidR="005A7BD9" w:rsidRDefault="00CF35A2" w:rsidP="005A7BD9">
      <w:pPr>
        <w:spacing w:line="276" w:lineRule="auto"/>
        <w:rPr>
          <w:rFonts w:ascii="Arial" w:hAnsi="Arial" w:cs="Arial"/>
          <w:sz w:val="22"/>
          <w:szCs w:val="22"/>
        </w:rPr>
      </w:pPr>
      <w:r w:rsidRPr="00CF35A2">
        <w:rPr>
          <w:rFonts w:ascii="Arial" w:hAnsi="Arial" w:cs="Arial"/>
          <w:sz w:val="22"/>
          <w:szCs w:val="22"/>
        </w:rPr>
        <w:t>SOS Children’s Villages works across five main programmatic areas:</w:t>
      </w:r>
    </w:p>
    <w:p w14:paraId="707834C6" w14:textId="405A07A0" w:rsidR="00CF35A2" w:rsidRPr="00CF35A2" w:rsidRDefault="00CF35A2" w:rsidP="005A7BD9">
      <w:pPr>
        <w:spacing w:line="276" w:lineRule="auto"/>
        <w:ind w:left="708"/>
        <w:rPr>
          <w:rFonts w:ascii="Arial" w:hAnsi="Arial" w:cs="Arial"/>
          <w:sz w:val="22"/>
          <w:szCs w:val="22"/>
        </w:rPr>
      </w:pPr>
      <w:r w:rsidRPr="00CF35A2">
        <w:rPr>
          <w:rFonts w:ascii="Arial" w:hAnsi="Arial" w:cs="Arial"/>
          <w:sz w:val="22"/>
          <w:szCs w:val="22"/>
        </w:rPr>
        <w:br/>
        <w:t>• Family Strengthening: preventing family separation and supporting vulnerable families.</w:t>
      </w:r>
      <w:r w:rsidRPr="00CF35A2">
        <w:rPr>
          <w:rFonts w:ascii="Arial" w:hAnsi="Arial" w:cs="Arial"/>
          <w:sz w:val="22"/>
          <w:szCs w:val="22"/>
        </w:rPr>
        <w:br/>
        <w:t>• Alternative Care: providing quality care for children who cannot live with their families.</w:t>
      </w:r>
      <w:r w:rsidRPr="00CF35A2">
        <w:rPr>
          <w:rFonts w:ascii="Arial" w:hAnsi="Arial" w:cs="Arial"/>
          <w:sz w:val="22"/>
          <w:szCs w:val="22"/>
        </w:rPr>
        <w:br/>
        <w:t>• Education and Vocational Training: promoting access to learning and skills development.</w:t>
      </w:r>
      <w:r w:rsidRPr="00CF35A2">
        <w:rPr>
          <w:rFonts w:ascii="Arial" w:hAnsi="Arial" w:cs="Arial"/>
          <w:sz w:val="22"/>
          <w:szCs w:val="22"/>
        </w:rPr>
        <w:br/>
        <w:t>• Youth Empowerment: supporting young people toward independence, employability and well-being.</w:t>
      </w:r>
      <w:r w:rsidRPr="00CF35A2">
        <w:rPr>
          <w:rFonts w:ascii="Arial" w:hAnsi="Arial" w:cs="Arial"/>
          <w:sz w:val="22"/>
          <w:szCs w:val="22"/>
        </w:rPr>
        <w:br/>
        <w:t>• Emergency Response: protecting children and families affected by crises.</w:t>
      </w:r>
    </w:p>
    <w:p w14:paraId="1897475C" w14:textId="77777777" w:rsidR="003F2953" w:rsidRDefault="003F2953" w:rsidP="00CF35A2">
      <w:pPr>
        <w:spacing w:line="278" w:lineRule="auto"/>
        <w:rPr>
          <w:rFonts w:ascii="Arial" w:hAnsi="Arial" w:cs="Arial"/>
          <w:b/>
          <w:bCs/>
          <w:color w:val="4BACC6" w:themeColor="accent5"/>
          <w:sz w:val="20"/>
          <w:szCs w:val="20"/>
        </w:rPr>
      </w:pPr>
    </w:p>
    <w:p w14:paraId="4E8D80D9" w14:textId="09D0569C" w:rsidR="00CF35A2" w:rsidRPr="006A5760" w:rsidRDefault="00CF35A2" w:rsidP="00CF35A2">
      <w:pPr>
        <w:spacing w:line="278" w:lineRule="auto"/>
        <w:rPr>
          <w:rFonts w:ascii="Arial" w:hAnsi="Arial" w:cs="Arial"/>
          <w:b/>
          <w:bCs/>
          <w:color w:val="4BACC6" w:themeColor="accent5"/>
          <w:sz w:val="22"/>
          <w:szCs w:val="22"/>
        </w:rPr>
      </w:pPr>
      <w:r w:rsidRPr="006A5760">
        <w:rPr>
          <w:rFonts w:ascii="Arial" w:hAnsi="Arial" w:cs="Arial"/>
          <w:b/>
          <w:bCs/>
          <w:color w:val="4BACC6" w:themeColor="accent5"/>
          <w:sz w:val="22"/>
          <w:szCs w:val="22"/>
        </w:rPr>
        <w:t>About the commissioning organizations</w:t>
      </w:r>
    </w:p>
    <w:p w14:paraId="2594D47C" w14:textId="473CBBEF" w:rsidR="00CF35A2" w:rsidRPr="006A5760" w:rsidRDefault="00CF35A2" w:rsidP="00CF35A2">
      <w:pPr>
        <w:spacing w:line="278" w:lineRule="auto"/>
        <w:rPr>
          <w:rFonts w:ascii="Arial" w:hAnsi="Arial" w:cs="Arial"/>
          <w:sz w:val="22"/>
          <w:szCs w:val="22"/>
        </w:rPr>
      </w:pPr>
      <w:r w:rsidRPr="006A5760">
        <w:rPr>
          <w:rFonts w:ascii="Arial" w:hAnsi="Arial" w:cs="Arial"/>
          <w:sz w:val="22"/>
          <w:szCs w:val="22"/>
        </w:rPr>
        <w:t xml:space="preserve">SOS Children’s Villages International (CVI) provides global strategic direction, </w:t>
      </w:r>
      <w:proofErr w:type="spellStart"/>
      <w:r w:rsidRPr="006A5760">
        <w:rPr>
          <w:rFonts w:ascii="Arial" w:hAnsi="Arial" w:cs="Arial"/>
          <w:sz w:val="22"/>
          <w:szCs w:val="22"/>
        </w:rPr>
        <w:t>programme</w:t>
      </w:r>
      <w:proofErr w:type="spellEnd"/>
      <w:r w:rsidRPr="006A5760">
        <w:rPr>
          <w:rFonts w:ascii="Arial" w:hAnsi="Arial" w:cs="Arial"/>
          <w:sz w:val="22"/>
          <w:szCs w:val="22"/>
        </w:rPr>
        <w:t xml:space="preserve"> quality standards, safeguarding policies and support to national associations, including coordination of donor-funded initiatives such as </w:t>
      </w:r>
      <w:r w:rsidR="004A4031" w:rsidRPr="006A5760">
        <w:rPr>
          <w:rFonts w:ascii="Arial" w:hAnsi="Arial" w:cs="Arial"/>
          <w:sz w:val="22"/>
          <w:szCs w:val="22"/>
        </w:rPr>
        <w:t>YEEP II</w:t>
      </w:r>
      <w:r w:rsidRPr="006A5760">
        <w:rPr>
          <w:rFonts w:ascii="Arial" w:hAnsi="Arial" w:cs="Arial"/>
          <w:sz w:val="22"/>
          <w:szCs w:val="22"/>
        </w:rPr>
        <w:t>.</w:t>
      </w:r>
    </w:p>
    <w:p w14:paraId="59A84FBE" w14:textId="77777777" w:rsidR="00CF35A2" w:rsidRPr="006A5760" w:rsidRDefault="00CF35A2" w:rsidP="00CF35A2">
      <w:pPr>
        <w:spacing w:line="278" w:lineRule="auto"/>
        <w:rPr>
          <w:rFonts w:ascii="Arial" w:hAnsi="Arial" w:cs="Arial"/>
          <w:sz w:val="22"/>
          <w:szCs w:val="22"/>
        </w:rPr>
      </w:pPr>
      <w:r w:rsidRPr="006A5760">
        <w:rPr>
          <w:rFonts w:ascii="Arial" w:hAnsi="Arial" w:cs="Arial"/>
          <w:sz w:val="22"/>
          <w:szCs w:val="22"/>
        </w:rPr>
        <w:t>SOS Children’s Villages Worldwide (CVW) is the private German sponsor that supports SOS Children’s Villages through fundraising, public relations and donor cooperation, including the management and coordination of BMZ-funded projects.</w:t>
      </w:r>
    </w:p>
    <w:p w14:paraId="7DAB8D7D" w14:textId="77777777" w:rsidR="004A4031" w:rsidRDefault="004A4031" w:rsidP="00CF35A2">
      <w:pPr>
        <w:spacing w:line="278" w:lineRule="auto"/>
        <w:rPr>
          <w:rFonts w:ascii="Arial" w:hAnsi="Arial" w:cs="Arial"/>
          <w:sz w:val="20"/>
          <w:szCs w:val="20"/>
        </w:rPr>
      </w:pPr>
    </w:p>
    <w:p w14:paraId="30497561" w14:textId="77777777" w:rsidR="004A4031" w:rsidRDefault="004A4031" w:rsidP="00CF35A2">
      <w:pPr>
        <w:spacing w:line="278" w:lineRule="auto"/>
        <w:rPr>
          <w:rFonts w:ascii="Arial" w:hAnsi="Arial" w:cs="Arial"/>
          <w:sz w:val="20"/>
          <w:szCs w:val="20"/>
        </w:rPr>
      </w:pPr>
    </w:p>
    <w:p w14:paraId="2D90F07F" w14:textId="77777777" w:rsidR="00F96966" w:rsidRPr="003373A4" w:rsidRDefault="00F96966"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3373A4">
        <w:rPr>
          <w:rFonts w:ascii="Arial" w:hAnsi="Arial" w:cs="Arial"/>
          <w:b/>
          <w:sz w:val="22"/>
          <w:szCs w:val="22"/>
          <w:lang w:val="en-GB"/>
        </w:rPr>
        <w:t>Background and rationale</w:t>
      </w:r>
    </w:p>
    <w:p w14:paraId="2C6706F6" w14:textId="697D8671" w:rsidR="00F96966" w:rsidRDefault="00F96966" w:rsidP="00F96966">
      <w:pPr>
        <w:pStyle w:val="BodyText3"/>
        <w:spacing w:line="276" w:lineRule="auto"/>
        <w:rPr>
          <w:rFonts w:ascii="Arial" w:hAnsi="Arial" w:cs="Arial"/>
          <w:b/>
          <w:sz w:val="20"/>
        </w:rPr>
      </w:pPr>
    </w:p>
    <w:p w14:paraId="1E036364" w14:textId="12DB891C" w:rsidR="00665040" w:rsidRPr="00B902CC" w:rsidRDefault="001F6A48" w:rsidP="00665040">
      <w:pPr>
        <w:spacing w:line="276" w:lineRule="auto"/>
        <w:rPr>
          <w:rFonts w:ascii="Arial" w:hAnsi="Arial" w:cs="Arial"/>
          <w:b/>
          <w:sz w:val="22"/>
          <w:szCs w:val="22"/>
        </w:rPr>
      </w:pPr>
      <w:r w:rsidRPr="0068032A">
        <w:rPr>
          <w:rFonts w:ascii="Arial" w:hAnsi="Arial" w:cs="Arial"/>
          <w:sz w:val="22"/>
          <w:szCs w:val="22"/>
        </w:rPr>
        <w:t xml:space="preserve">SOS Children’s Villages Worldwide (CVW) and SOS Children’s Villages International (CVI), together with the national associations of SOS Children’s Villages in </w:t>
      </w:r>
      <w:r w:rsidR="002E5857" w:rsidRPr="0068032A">
        <w:rPr>
          <w:rFonts w:ascii="Arial" w:hAnsi="Arial" w:cs="Arial"/>
          <w:sz w:val="22"/>
          <w:szCs w:val="22"/>
        </w:rPr>
        <w:t xml:space="preserve">Albania, Bosnia and </w:t>
      </w:r>
      <w:proofErr w:type="spellStart"/>
      <w:r w:rsidR="002E5857" w:rsidRPr="0068032A">
        <w:rPr>
          <w:rFonts w:ascii="Arial" w:hAnsi="Arial" w:cs="Arial"/>
          <w:sz w:val="22"/>
          <w:szCs w:val="22"/>
        </w:rPr>
        <w:t>Herzgovina</w:t>
      </w:r>
      <w:proofErr w:type="spellEnd"/>
      <w:r w:rsidR="002E5857" w:rsidRPr="0068032A">
        <w:rPr>
          <w:rFonts w:ascii="Arial" w:hAnsi="Arial" w:cs="Arial"/>
          <w:sz w:val="22"/>
          <w:szCs w:val="22"/>
        </w:rPr>
        <w:t xml:space="preserve">, Kosovo, North </w:t>
      </w:r>
      <w:r w:rsidR="002E5857" w:rsidRPr="6901E4C4">
        <w:rPr>
          <w:rFonts w:ascii="Arial" w:hAnsi="Arial" w:cs="Arial"/>
          <w:sz w:val="22"/>
          <w:szCs w:val="22"/>
        </w:rPr>
        <w:t>Mac</w:t>
      </w:r>
      <w:r w:rsidR="652BFC4F" w:rsidRPr="6901E4C4">
        <w:rPr>
          <w:rFonts w:ascii="Arial" w:hAnsi="Arial" w:cs="Arial"/>
          <w:sz w:val="22"/>
          <w:szCs w:val="22"/>
        </w:rPr>
        <w:t>e</w:t>
      </w:r>
      <w:r w:rsidR="002E5857" w:rsidRPr="6901E4C4">
        <w:rPr>
          <w:rFonts w:ascii="Arial" w:hAnsi="Arial" w:cs="Arial"/>
          <w:sz w:val="22"/>
          <w:szCs w:val="22"/>
        </w:rPr>
        <w:t>donia</w:t>
      </w:r>
      <w:r w:rsidR="002E5857" w:rsidRPr="0068032A">
        <w:rPr>
          <w:rFonts w:ascii="Arial" w:hAnsi="Arial" w:cs="Arial"/>
          <w:sz w:val="22"/>
          <w:szCs w:val="22"/>
        </w:rPr>
        <w:t xml:space="preserve"> and </w:t>
      </w:r>
      <w:proofErr w:type="gramStart"/>
      <w:r w:rsidR="002E5857" w:rsidRPr="0068032A">
        <w:rPr>
          <w:rFonts w:ascii="Arial" w:hAnsi="Arial" w:cs="Arial"/>
          <w:sz w:val="22"/>
          <w:szCs w:val="22"/>
        </w:rPr>
        <w:t xml:space="preserve">Serbia </w:t>
      </w:r>
      <w:r w:rsidRPr="0068032A">
        <w:rPr>
          <w:rFonts w:ascii="Arial" w:hAnsi="Arial" w:cs="Arial"/>
          <w:sz w:val="22"/>
          <w:szCs w:val="22"/>
        </w:rPr>
        <w:t xml:space="preserve"> have</w:t>
      </w:r>
      <w:proofErr w:type="gramEnd"/>
      <w:r w:rsidRPr="0068032A">
        <w:rPr>
          <w:rFonts w:ascii="Arial" w:hAnsi="Arial" w:cs="Arial"/>
          <w:sz w:val="22"/>
          <w:szCs w:val="22"/>
        </w:rPr>
        <w:t xml:space="preserve"> been implementing the regional project “</w:t>
      </w:r>
      <w:r w:rsidR="002E5857" w:rsidRPr="0068032A">
        <w:rPr>
          <w:rFonts w:ascii="Arial" w:hAnsi="Arial" w:cs="Arial"/>
          <w:sz w:val="22"/>
          <w:szCs w:val="22"/>
        </w:rPr>
        <w:t>Youth Empowerment Enabling Prospects (YEEP II</w:t>
      </w:r>
      <w:proofErr w:type="gramStart"/>
      <w:r w:rsidR="002E5857" w:rsidRPr="0068032A">
        <w:rPr>
          <w:rFonts w:ascii="Arial" w:hAnsi="Arial" w:cs="Arial"/>
          <w:sz w:val="22"/>
          <w:szCs w:val="22"/>
        </w:rPr>
        <w:t>)  s</w:t>
      </w:r>
      <w:r w:rsidRPr="0068032A">
        <w:rPr>
          <w:rFonts w:ascii="Arial" w:hAnsi="Arial" w:cs="Arial"/>
          <w:sz w:val="22"/>
          <w:szCs w:val="22"/>
        </w:rPr>
        <w:t>ince</w:t>
      </w:r>
      <w:proofErr w:type="gramEnd"/>
      <w:r w:rsidRPr="0068032A">
        <w:rPr>
          <w:rFonts w:ascii="Arial" w:hAnsi="Arial" w:cs="Arial"/>
          <w:sz w:val="22"/>
          <w:szCs w:val="22"/>
        </w:rPr>
        <w:t xml:space="preserve"> </w:t>
      </w:r>
      <w:r w:rsidR="002E5857" w:rsidRPr="0068032A">
        <w:rPr>
          <w:rFonts w:ascii="Arial" w:hAnsi="Arial" w:cs="Arial"/>
          <w:sz w:val="22"/>
          <w:szCs w:val="22"/>
        </w:rPr>
        <w:t>Ju</w:t>
      </w:r>
      <w:r w:rsidR="00613780" w:rsidRPr="0068032A">
        <w:rPr>
          <w:rFonts w:ascii="Arial" w:hAnsi="Arial" w:cs="Arial"/>
          <w:sz w:val="22"/>
          <w:szCs w:val="22"/>
        </w:rPr>
        <w:t>l</w:t>
      </w:r>
      <w:r w:rsidR="002E5857" w:rsidRPr="0068032A">
        <w:rPr>
          <w:rFonts w:ascii="Arial" w:hAnsi="Arial" w:cs="Arial"/>
          <w:sz w:val="22"/>
          <w:szCs w:val="22"/>
        </w:rPr>
        <w:t>y 2023</w:t>
      </w:r>
      <w:r w:rsidRPr="0068032A">
        <w:rPr>
          <w:rFonts w:ascii="Arial" w:hAnsi="Arial" w:cs="Arial"/>
          <w:sz w:val="22"/>
          <w:szCs w:val="22"/>
        </w:rPr>
        <w:t xml:space="preserve">. The three-and-a-half-year project, funded by the German Federal Ministry for Economic Cooperation and Development (BMZ), focuses on </w:t>
      </w:r>
      <w:r w:rsidR="001A4BF4">
        <w:rPr>
          <w:rFonts w:ascii="Arial" w:hAnsi="Arial" w:cs="Arial"/>
          <w:b/>
          <w:sz w:val="22"/>
          <w:szCs w:val="22"/>
        </w:rPr>
        <w:t xml:space="preserve">the </w:t>
      </w:r>
      <w:r w:rsidR="001A4BF4" w:rsidRPr="00B902CC">
        <w:rPr>
          <w:rFonts w:ascii="Arial" w:hAnsi="Arial" w:cs="Arial"/>
          <w:b/>
          <w:sz w:val="22"/>
          <w:szCs w:val="22"/>
        </w:rPr>
        <w:t xml:space="preserve">sustainable improvement of the living conditions </w:t>
      </w:r>
      <w:r w:rsidRPr="0068032A">
        <w:rPr>
          <w:rFonts w:ascii="Arial" w:hAnsi="Arial" w:cs="Arial"/>
          <w:sz w:val="22"/>
          <w:szCs w:val="22"/>
        </w:rPr>
        <w:t>of</w:t>
      </w:r>
      <w:r w:rsidR="00613780" w:rsidRPr="0068032A">
        <w:rPr>
          <w:rFonts w:ascii="Arial" w:hAnsi="Arial" w:cs="Arial"/>
          <w:sz w:val="22"/>
          <w:szCs w:val="22"/>
        </w:rPr>
        <w:t xml:space="preserve"> </w:t>
      </w:r>
      <w:r w:rsidR="00613780" w:rsidRPr="001A4BF4">
        <w:rPr>
          <w:rFonts w:ascii="Arial" w:hAnsi="Arial" w:cs="Arial"/>
          <w:b/>
          <w:bCs/>
          <w:sz w:val="22"/>
          <w:szCs w:val="22"/>
        </w:rPr>
        <w:t>2,770 v</w:t>
      </w:r>
      <w:r w:rsidRPr="001A4BF4">
        <w:rPr>
          <w:rFonts w:ascii="Arial" w:hAnsi="Arial" w:cs="Arial"/>
          <w:b/>
          <w:bCs/>
          <w:sz w:val="22"/>
          <w:szCs w:val="22"/>
        </w:rPr>
        <w:t>ulnerable young people</w:t>
      </w:r>
      <w:r w:rsidRPr="0068032A">
        <w:rPr>
          <w:rFonts w:ascii="Arial" w:hAnsi="Arial" w:cs="Arial"/>
          <w:sz w:val="22"/>
          <w:szCs w:val="22"/>
        </w:rPr>
        <w:t xml:space="preserve"> </w:t>
      </w:r>
      <w:r w:rsidR="00D31C69">
        <w:rPr>
          <w:rFonts w:ascii="Arial" w:hAnsi="Arial" w:cs="Arial"/>
          <w:sz w:val="22"/>
          <w:szCs w:val="22"/>
        </w:rPr>
        <w:t>(</w:t>
      </w:r>
      <w:r w:rsidRPr="0068032A">
        <w:rPr>
          <w:rFonts w:ascii="Arial" w:hAnsi="Arial" w:cs="Arial"/>
          <w:sz w:val="22"/>
          <w:szCs w:val="22"/>
        </w:rPr>
        <w:t xml:space="preserve">aged </w:t>
      </w:r>
      <w:r w:rsidR="00665040" w:rsidRPr="00B902CC">
        <w:rPr>
          <w:rFonts w:ascii="Arial" w:hAnsi="Arial" w:cs="Arial"/>
          <w:sz w:val="22"/>
          <w:szCs w:val="22"/>
        </w:rPr>
        <w:t>16-35</w:t>
      </w:r>
      <w:r w:rsidR="00D31C69">
        <w:rPr>
          <w:rFonts w:ascii="Arial" w:hAnsi="Arial" w:cs="Arial"/>
          <w:sz w:val="22"/>
          <w:szCs w:val="22"/>
        </w:rPr>
        <w:t xml:space="preserve">, at least 50% </w:t>
      </w:r>
      <w:proofErr w:type="gramStart"/>
      <w:r w:rsidR="00D31C69">
        <w:rPr>
          <w:rFonts w:ascii="Arial" w:hAnsi="Arial" w:cs="Arial"/>
          <w:sz w:val="22"/>
          <w:szCs w:val="22"/>
        </w:rPr>
        <w:t xml:space="preserve">female) </w:t>
      </w:r>
      <w:r w:rsidR="00665040" w:rsidRPr="00B902CC">
        <w:rPr>
          <w:rFonts w:ascii="Arial" w:hAnsi="Arial" w:cs="Arial"/>
          <w:sz w:val="22"/>
          <w:szCs w:val="22"/>
        </w:rPr>
        <w:t xml:space="preserve"> from</w:t>
      </w:r>
      <w:proofErr w:type="gramEnd"/>
      <w:r w:rsidR="00665040" w:rsidRPr="00B902CC">
        <w:rPr>
          <w:rFonts w:ascii="Arial" w:hAnsi="Arial" w:cs="Arial"/>
          <w:sz w:val="22"/>
          <w:szCs w:val="22"/>
        </w:rPr>
        <w:t xml:space="preserve"> Albania, Bosnia</w:t>
      </w:r>
      <w:r w:rsidR="003044F5">
        <w:rPr>
          <w:rFonts w:ascii="Arial" w:hAnsi="Arial" w:cs="Arial"/>
          <w:sz w:val="22"/>
          <w:szCs w:val="22"/>
        </w:rPr>
        <w:t xml:space="preserve"> and </w:t>
      </w:r>
      <w:r w:rsidR="00665040" w:rsidRPr="00B902CC">
        <w:rPr>
          <w:rFonts w:ascii="Arial" w:hAnsi="Arial" w:cs="Arial"/>
          <w:sz w:val="22"/>
          <w:szCs w:val="22"/>
        </w:rPr>
        <w:t>Herzegovina, Kosovo, North Macedonia and Serbia</w:t>
      </w:r>
      <w:r w:rsidR="00665040" w:rsidRPr="00B902CC">
        <w:rPr>
          <w:rFonts w:ascii="Arial" w:hAnsi="Arial" w:cs="Arial"/>
          <w:b/>
          <w:sz w:val="22"/>
          <w:szCs w:val="22"/>
        </w:rPr>
        <w:t>.</w:t>
      </w:r>
    </w:p>
    <w:p w14:paraId="4DC1C730" w14:textId="77777777" w:rsidR="00665040" w:rsidRPr="0068032A" w:rsidRDefault="00665040" w:rsidP="0068032A">
      <w:pPr>
        <w:spacing w:line="276" w:lineRule="auto"/>
        <w:rPr>
          <w:rFonts w:ascii="Arial" w:hAnsi="Arial" w:cs="Arial"/>
          <w:sz w:val="22"/>
          <w:szCs w:val="22"/>
        </w:rPr>
      </w:pPr>
    </w:p>
    <w:p w14:paraId="372B16D8" w14:textId="15230837" w:rsidR="00801A9B" w:rsidRPr="0068032A" w:rsidRDefault="00801A9B" w:rsidP="0068032A">
      <w:pPr>
        <w:pStyle w:val="BodyText3"/>
        <w:spacing w:after="0" w:line="276" w:lineRule="auto"/>
        <w:rPr>
          <w:rFonts w:ascii="Arial" w:hAnsi="Arial" w:cs="Arial"/>
          <w:sz w:val="22"/>
          <w:szCs w:val="22"/>
        </w:rPr>
      </w:pPr>
      <w:r w:rsidRPr="0068032A">
        <w:rPr>
          <w:rFonts w:ascii="Arial" w:hAnsi="Arial" w:cs="Arial"/>
          <w:sz w:val="22"/>
          <w:szCs w:val="22"/>
        </w:rPr>
        <w:t xml:space="preserve">The Balkan countries participating in the </w:t>
      </w:r>
      <w:proofErr w:type="spellStart"/>
      <w:r w:rsidRPr="0068032A">
        <w:rPr>
          <w:rFonts w:ascii="Arial" w:hAnsi="Arial" w:cs="Arial"/>
          <w:sz w:val="22"/>
          <w:szCs w:val="22"/>
        </w:rPr>
        <w:t>programme</w:t>
      </w:r>
      <w:proofErr w:type="spellEnd"/>
      <w:r w:rsidRPr="0068032A">
        <w:rPr>
          <w:rFonts w:ascii="Arial" w:hAnsi="Arial" w:cs="Arial"/>
          <w:sz w:val="22"/>
          <w:szCs w:val="22"/>
        </w:rPr>
        <w:t xml:space="preserve"> are </w:t>
      </w:r>
      <w:proofErr w:type="spellStart"/>
      <w:r w:rsidRPr="0068032A">
        <w:rPr>
          <w:rFonts w:ascii="Arial" w:hAnsi="Arial" w:cs="Arial"/>
          <w:sz w:val="22"/>
          <w:szCs w:val="22"/>
        </w:rPr>
        <w:t>characterised</w:t>
      </w:r>
      <w:proofErr w:type="spellEnd"/>
      <w:r w:rsidRPr="0068032A">
        <w:rPr>
          <w:rFonts w:ascii="Arial" w:hAnsi="Arial" w:cs="Arial"/>
          <w:sz w:val="22"/>
          <w:szCs w:val="22"/>
        </w:rPr>
        <w:t xml:space="preserve"> by high unemployment rates and a low level of economic development. In particular, the high youth unemployment rates are a major challenge for the sustainable development of the region. The situation is particularly serious for vulnerable young people from</w:t>
      </w:r>
      <w:r w:rsidR="000C74FB" w:rsidRPr="0068032A">
        <w:rPr>
          <w:rFonts w:ascii="Arial" w:hAnsi="Arial" w:cs="Arial"/>
          <w:sz w:val="22"/>
          <w:szCs w:val="22"/>
        </w:rPr>
        <w:t xml:space="preserve"> alternative care </w:t>
      </w:r>
      <w:r w:rsidRPr="0068032A">
        <w:rPr>
          <w:rFonts w:ascii="Arial" w:hAnsi="Arial" w:cs="Arial"/>
          <w:sz w:val="22"/>
          <w:szCs w:val="22"/>
        </w:rPr>
        <w:t xml:space="preserve">and young people with complex socio-economic problems. They often have no access to the </w:t>
      </w:r>
      <w:proofErr w:type="spellStart"/>
      <w:r w:rsidRPr="0068032A">
        <w:rPr>
          <w:rFonts w:ascii="Arial" w:hAnsi="Arial" w:cs="Arial"/>
          <w:sz w:val="22"/>
          <w:szCs w:val="22"/>
        </w:rPr>
        <w:t>labour</w:t>
      </w:r>
      <w:proofErr w:type="spellEnd"/>
      <w:r w:rsidRPr="0068032A">
        <w:rPr>
          <w:rFonts w:ascii="Arial" w:hAnsi="Arial" w:cs="Arial"/>
          <w:sz w:val="22"/>
          <w:szCs w:val="22"/>
        </w:rPr>
        <w:t xml:space="preserve"> market due to a lack of qualifications and employability and are trapped in long-term unemployment and excluded from society by aggravating factors such as </w:t>
      </w:r>
      <w:proofErr w:type="spellStart"/>
      <w:r w:rsidRPr="0068032A">
        <w:rPr>
          <w:rFonts w:ascii="Arial" w:hAnsi="Arial" w:cs="Arial"/>
          <w:sz w:val="22"/>
          <w:szCs w:val="22"/>
        </w:rPr>
        <w:t>stigmatisation</w:t>
      </w:r>
      <w:proofErr w:type="spellEnd"/>
      <w:r w:rsidRPr="0068032A">
        <w:rPr>
          <w:rFonts w:ascii="Arial" w:hAnsi="Arial" w:cs="Arial"/>
          <w:sz w:val="22"/>
          <w:szCs w:val="22"/>
        </w:rPr>
        <w:t xml:space="preserve">, low self-esteem, lack of social competence, lack of social network, etc. At the same time, local state actors and civil society </w:t>
      </w:r>
      <w:proofErr w:type="spellStart"/>
      <w:r w:rsidRPr="0068032A">
        <w:rPr>
          <w:rFonts w:ascii="Arial" w:hAnsi="Arial" w:cs="Arial"/>
          <w:sz w:val="22"/>
          <w:szCs w:val="22"/>
        </w:rPr>
        <w:t>organisations</w:t>
      </w:r>
      <w:proofErr w:type="spellEnd"/>
      <w:r w:rsidRPr="0068032A">
        <w:rPr>
          <w:rFonts w:ascii="Arial" w:hAnsi="Arial" w:cs="Arial"/>
          <w:sz w:val="22"/>
          <w:szCs w:val="22"/>
        </w:rPr>
        <w:t xml:space="preserve"> lack sufficient skills and efficient methods to successfully support these young people in their </w:t>
      </w:r>
      <w:proofErr w:type="spellStart"/>
      <w:r w:rsidRPr="0068032A">
        <w:rPr>
          <w:rFonts w:ascii="Arial" w:hAnsi="Arial" w:cs="Arial"/>
          <w:sz w:val="22"/>
          <w:szCs w:val="22"/>
        </w:rPr>
        <w:t>labour</w:t>
      </w:r>
      <w:proofErr w:type="spellEnd"/>
      <w:r w:rsidRPr="0068032A">
        <w:rPr>
          <w:rFonts w:ascii="Arial" w:hAnsi="Arial" w:cs="Arial"/>
          <w:sz w:val="22"/>
          <w:szCs w:val="22"/>
        </w:rPr>
        <w:t xml:space="preserve"> market integration. Political decision-makers also lack awareness and knowledge to effectively address the socio-economic exclusion of vulnerable young people. </w:t>
      </w:r>
    </w:p>
    <w:p w14:paraId="2FC86DDA" w14:textId="77777777" w:rsidR="00801A9B" w:rsidRPr="0068032A" w:rsidRDefault="00801A9B" w:rsidP="0068032A">
      <w:pPr>
        <w:spacing w:line="276" w:lineRule="auto"/>
        <w:rPr>
          <w:rFonts w:ascii="Arial" w:hAnsi="Arial" w:cs="Arial"/>
          <w:sz w:val="22"/>
          <w:szCs w:val="22"/>
        </w:rPr>
      </w:pPr>
    </w:p>
    <w:p w14:paraId="755179EF" w14:textId="4563F5CA" w:rsidR="001F6A48" w:rsidRPr="0068032A" w:rsidRDefault="001F6A48" w:rsidP="0068032A">
      <w:pPr>
        <w:spacing w:line="276" w:lineRule="auto"/>
        <w:rPr>
          <w:rFonts w:ascii="Arial" w:hAnsi="Arial" w:cs="Arial"/>
          <w:sz w:val="22"/>
          <w:szCs w:val="22"/>
        </w:rPr>
      </w:pPr>
      <w:r w:rsidRPr="0068032A">
        <w:rPr>
          <w:rFonts w:ascii="Arial" w:hAnsi="Arial" w:cs="Arial"/>
          <w:sz w:val="22"/>
          <w:szCs w:val="22"/>
        </w:rPr>
        <w:t>The project responds to the multifaceted challenges faced by young people growing up in alternative care or disadvantaged family environments.</w:t>
      </w:r>
      <w:r w:rsidR="008D2ACA" w:rsidRPr="0068032A">
        <w:rPr>
          <w:rFonts w:ascii="Arial" w:hAnsi="Arial" w:cs="Arial"/>
          <w:sz w:val="22"/>
          <w:szCs w:val="22"/>
        </w:rPr>
        <w:t xml:space="preserve"> </w:t>
      </w:r>
      <w:r w:rsidRPr="0068032A">
        <w:rPr>
          <w:rFonts w:ascii="Arial" w:hAnsi="Arial" w:cs="Arial"/>
          <w:sz w:val="22"/>
          <w:szCs w:val="22"/>
        </w:rPr>
        <w:t>A transnational feasibility study conducted prior to project start confirmed the need for a holistic, multi-level approach combining life skills, employability skills, coaching, vocational training, practical work experience, entrepreneurship and institutional capacity building.</w:t>
      </w:r>
      <w:r w:rsidR="006043ED" w:rsidRPr="0068032A">
        <w:rPr>
          <w:rFonts w:ascii="Arial" w:hAnsi="Arial" w:cs="Arial"/>
          <w:sz w:val="22"/>
          <w:szCs w:val="22"/>
        </w:rPr>
        <w:t xml:space="preserve"> </w:t>
      </w:r>
      <w:r w:rsidR="005E33CD" w:rsidRPr="0068032A">
        <w:rPr>
          <w:rFonts w:ascii="Arial" w:hAnsi="Arial" w:cs="Arial"/>
          <w:sz w:val="22"/>
          <w:szCs w:val="22"/>
        </w:rPr>
        <w:t>Moreover, t</w:t>
      </w:r>
      <w:r w:rsidR="008010D1" w:rsidRPr="0068032A">
        <w:rPr>
          <w:rFonts w:ascii="Arial" w:eastAsiaTheme="minorEastAsia" w:hAnsi="Arial" w:cs="Arial"/>
          <w:sz w:val="22"/>
          <w:szCs w:val="22"/>
          <w:lang w:val="en-GB"/>
        </w:rPr>
        <w:t>he specific challenges of young people from disadvantaged social contexts are included in general youth employment and social inclusion strategies in a generic way.</w:t>
      </w:r>
      <w:r w:rsidR="00F356B5" w:rsidRPr="0068032A">
        <w:rPr>
          <w:rFonts w:ascii="Arial" w:eastAsiaTheme="minorEastAsia" w:hAnsi="Arial" w:cs="Arial"/>
          <w:sz w:val="22"/>
          <w:szCs w:val="22"/>
          <w:lang w:val="en-GB"/>
        </w:rPr>
        <w:t xml:space="preserve"> No specific measures have been identified that comprehensively address the specific needs of this group</w:t>
      </w:r>
      <w:r w:rsidR="0068032A" w:rsidRPr="0068032A">
        <w:rPr>
          <w:rFonts w:ascii="Arial" w:eastAsiaTheme="minorEastAsia" w:hAnsi="Arial" w:cs="Arial"/>
          <w:sz w:val="22"/>
          <w:szCs w:val="22"/>
          <w:lang w:val="en-GB"/>
        </w:rPr>
        <w:t>.</w:t>
      </w:r>
      <w:r w:rsidR="00ED7AC9">
        <w:rPr>
          <w:rFonts w:ascii="Arial" w:eastAsiaTheme="minorEastAsia" w:hAnsi="Arial" w:cs="Arial"/>
          <w:sz w:val="22"/>
          <w:szCs w:val="22"/>
          <w:lang w:val="en-GB"/>
        </w:rPr>
        <w:t xml:space="preserve"> </w:t>
      </w:r>
    </w:p>
    <w:p w14:paraId="51BFBDEF" w14:textId="77777777" w:rsidR="001F6A48" w:rsidRPr="00F356B5" w:rsidRDefault="001F6A48" w:rsidP="001F6A48">
      <w:pPr>
        <w:spacing w:line="278" w:lineRule="auto"/>
        <w:rPr>
          <w:rFonts w:ascii="Arial" w:hAnsi="Arial" w:cs="Arial"/>
          <w:sz w:val="22"/>
          <w:szCs w:val="22"/>
        </w:rPr>
      </w:pPr>
    </w:p>
    <w:tbl>
      <w:tblPr>
        <w:tblW w:w="0" w:type="auto"/>
        <w:tblCellSpacing w:w="11" w:type="dxa"/>
        <w:tblLook w:val="04A0" w:firstRow="1" w:lastRow="0" w:firstColumn="1" w:lastColumn="0" w:noHBand="0" w:noVBand="1"/>
      </w:tblPr>
      <w:tblGrid>
        <w:gridCol w:w="2430"/>
        <w:gridCol w:w="6596"/>
      </w:tblGrid>
      <w:tr w:rsidR="001F6A48" w:rsidRPr="002A6515" w14:paraId="7721670C" w14:textId="77777777">
        <w:trPr>
          <w:tblCellSpacing w:w="11" w:type="dxa"/>
        </w:trPr>
        <w:tc>
          <w:tcPr>
            <w:tcW w:w="8982" w:type="dxa"/>
            <w:gridSpan w:val="2"/>
            <w:shd w:val="clear" w:color="auto" w:fill="B6DDE8" w:themeFill="accent5" w:themeFillTint="66"/>
          </w:tcPr>
          <w:p w14:paraId="43E65A42" w14:textId="77777777" w:rsidR="001F6A48" w:rsidRPr="002A6515" w:rsidRDefault="001F6A48" w:rsidP="00351135">
            <w:pPr>
              <w:spacing w:after="160" w:line="278" w:lineRule="auto"/>
              <w:jc w:val="center"/>
              <w:rPr>
                <w:rFonts w:ascii="Arial" w:hAnsi="Arial" w:cs="Arial"/>
                <w:b/>
                <w:bCs/>
                <w:sz w:val="20"/>
                <w:szCs w:val="20"/>
              </w:rPr>
            </w:pPr>
            <w:r w:rsidRPr="002A6515">
              <w:rPr>
                <w:rFonts w:ascii="Arial" w:hAnsi="Arial" w:cs="Arial"/>
                <w:b/>
                <w:bCs/>
                <w:sz w:val="20"/>
                <w:szCs w:val="20"/>
              </w:rPr>
              <w:t>TARGET GROUPS</w:t>
            </w:r>
          </w:p>
        </w:tc>
      </w:tr>
      <w:tr w:rsidR="001F6A48" w:rsidRPr="006744EF" w14:paraId="3C94EAD4" w14:textId="77777777" w:rsidTr="00EB437B">
        <w:trPr>
          <w:tblCellSpacing w:w="11" w:type="dxa"/>
        </w:trPr>
        <w:tc>
          <w:tcPr>
            <w:tcW w:w="2397" w:type="dxa"/>
            <w:shd w:val="clear" w:color="auto" w:fill="F2DBDB" w:themeFill="accent2" w:themeFillTint="33"/>
          </w:tcPr>
          <w:p w14:paraId="577B25BA" w14:textId="77777777" w:rsidR="001F6A48" w:rsidRPr="002A6515" w:rsidRDefault="001F6A48" w:rsidP="00351135">
            <w:pPr>
              <w:rPr>
                <w:rFonts w:ascii="Arial" w:hAnsi="Arial" w:cs="Arial"/>
                <w:sz w:val="20"/>
                <w:szCs w:val="20"/>
              </w:rPr>
            </w:pPr>
            <w:r w:rsidRPr="002A6515">
              <w:rPr>
                <w:rFonts w:ascii="Arial" w:hAnsi="Arial" w:cs="Arial"/>
                <w:sz w:val="20"/>
                <w:szCs w:val="20"/>
              </w:rPr>
              <w:t>Direct target group</w:t>
            </w:r>
          </w:p>
        </w:tc>
        <w:tc>
          <w:tcPr>
            <w:tcW w:w="6563" w:type="dxa"/>
            <w:shd w:val="clear" w:color="auto" w:fill="F2DBDB" w:themeFill="accent2" w:themeFillTint="33"/>
          </w:tcPr>
          <w:p w14:paraId="72F685C5" w14:textId="60232DCB" w:rsidR="00E5526E" w:rsidRPr="005002FA" w:rsidRDefault="00CF2FC5" w:rsidP="00351135">
            <w:pPr>
              <w:rPr>
                <w:rFonts w:ascii="Arial" w:hAnsi="Arial" w:cs="Arial"/>
                <w:sz w:val="20"/>
                <w:szCs w:val="20"/>
              </w:rPr>
            </w:pPr>
            <w:r w:rsidRPr="005E489F">
              <w:rPr>
                <w:rFonts w:ascii="Arial" w:hAnsi="Arial" w:cs="Arial"/>
                <w:b/>
                <w:bCs/>
                <w:sz w:val="20"/>
                <w:szCs w:val="20"/>
              </w:rPr>
              <w:t>2.770</w:t>
            </w:r>
            <w:r w:rsidR="001F6A48" w:rsidRPr="005E489F">
              <w:rPr>
                <w:rFonts w:ascii="Arial" w:hAnsi="Arial" w:cs="Arial"/>
                <w:b/>
                <w:bCs/>
                <w:sz w:val="20"/>
                <w:szCs w:val="20"/>
              </w:rPr>
              <w:t xml:space="preserve"> vulnerable you</w:t>
            </w:r>
            <w:r w:rsidR="009E1A7D" w:rsidRPr="005E489F">
              <w:rPr>
                <w:rFonts w:ascii="Arial" w:hAnsi="Arial" w:cs="Arial"/>
                <w:b/>
                <w:bCs/>
                <w:sz w:val="20"/>
                <w:szCs w:val="20"/>
              </w:rPr>
              <w:t>ng people</w:t>
            </w:r>
            <w:r w:rsidR="001F6A48" w:rsidRPr="005002FA">
              <w:rPr>
                <w:rFonts w:ascii="Arial" w:hAnsi="Arial" w:cs="Arial"/>
                <w:sz w:val="20"/>
                <w:szCs w:val="20"/>
              </w:rPr>
              <w:t xml:space="preserve"> aged 1</w:t>
            </w:r>
            <w:r w:rsidR="002A50D4" w:rsidRPr="005002FA">
              <w:rPr>
                <w:rFonts w:ascii="Arial" w:hAnsi="Arial" w:cs="Arial"/>
                <w:sz w:val="20"/>
                <w:szCs w:val="20"/>
              </w:rPr>
              <w:t>6</w:t>
            </w:r>
            <w:r w:rsidR="001F6A48" w:rsidRPr="005002FA">
              <w:rPr>
                <w:rFonts w:ascii="Arial" w:hAnsi="Arial" w:cs="Arial"/>
                <w:sz w:val="20"/>
                <w:szCs w:val="20"/>
              </w:rPr>
              <w:t>–35</w:t>
            </w:r>
            <w:r w:rsidR="009E1A7D" w:rsidRPr="005002FA">
              <w:rPr>
                <w:rFonts w:ascii="Arial" w:hAnsi="Arial" w:cs="Arial"/>
                <w:sz w:val="20"/>
                <w:szCs w:val="20"/>
              </w:rPr>
              <w:t xml:space="preserve"> (at least 50% female</w:t>
            </w:r>
            <w:r w:rsidR="00EB437B">
              <w:rPr>
                <w:rFonts w:ascii="Arial" w:hAnsi="Arial" w:cs="Arial"/>
                <w:sz w:val="20"/>
                <w:szCs w:val="20"/>
              </w:rPr>
              <w:t>)</w:t>
            </w:r>
          </w:p>
          <w:p w14:paraId="7676D1AC" w14:textId="5AC2CEB6" w:rsidR="00E5526E" w:rsidRPr="005002FA" w:rsidRDefault="00E5526E" w:rsidP="00E5526E">
            <w:pPr>
              <w:pStyle w:val="ListParagraph"/>
              <w:widowControl/>
              <w:numPr>
                <w:ilvl w:val="0"/>
                <w:numId w:val="24"/>
              </w:numPr>
              <w:adjustRightInd/>
              <w:textAlignment w:val="auto"/>
              <w:rPr>
                <w:rFonts w:ascii="Arial" w:hAnsi="Arial" w:cs="Arial"/>
                <w:sz w:val="20"/>
                <w:szCs w:val="20"/>
                <w:lang w:val="en-GB" w:eastAsia="de-DE"/>
              </w:rPr>
            </w:pPr>
            <w:r w:rsidRPr="005002FA">
              <w:rPr>
                <w:rFonts w:ascii="Arial" w:hAnsi="Arial" w:cs="Arial"/>
                <w:snapToGrid w:val="0"/>
                <w:sz w:val="20"/>
                <w:szCs w:val="20"/>
                <w:lang w:val="en-GB"/>
              </w:rPr>
              <w:t xml:space="preserve">Unemployed young people and young parents who come from difficult family backgrounds and/or are vulnerable due to poverty, low educational attainment and lack of vocational and/or social skills, disabilities and psychosocial problems. </w:t>
            </w:r>
          </w:p>
          <w:p w14:paraId="60FC5DEE" w14:textId="157B19F1" w:rsidR="005002FA" w:rsidRPr="005002FA" w:rsidRDefault="00E5526E" w:rsidP="005002FA">
            <w:pPr>
              <w:pStyle w:val="ListParagraph"/>
              <w:widowControl/>
              <w:numPr>
                <w:ilvl w:val="0"/>
                <w:numId w:val="24"/>
              </w:numPr>
              <w:adjustRightInd/>
              <w:textAlignment w:val="auto"/>
              <w:rPr>
                <w:rFonts w:ascii="Arial" w:hAnsi="Arial" w:cs="Arial"/>
                <w:sz w:val="20"/>
                <w:szCs w:val="20"/>
              </w:rPr>
            </w:pPr>
            <w:r w:rsidRPr="005002FA">
              <w:rPr>
                <w:rFonts w:ascii="Arial" w:hAnsi="Arial" w:cs="Arial"/>
                <w:snapToGrid w:val="0"/>
                <w:sz w:val="20"/>
                <w:szCs w:val="20"/>
                <w:lang w:val="en-GB"/>
              </w:rPr>
              <w:t xml:space="preserve">Young people who are or have been in alternative care and are growing up in a social institution or with foster parents. </w:t>
            </w:r>
          </w:p>
          <w:p w14:paraId="2A633FD7" w14:textId="75D55D24" w:rsidR="001F6A48" w:rsidRPr="002A6515" w:rsidRDefault="001F6A48" w:rsidP="00351135">
            <w:pPr>
              <w:rPr>
                <w:rFonts w:ascii="Arial" w:hAnsi="Arial" w:cs="Arial"/>
                <w:sz w:val="20"/>
                <w:szCs w:val="20"/>
              </w:rPr>
            </w:pPr>
          </w:p>
        </w:tc>
      </w:tr>
      <w:tr w:rsidR="001F6A48" w:rsidRPr="006744EF" w14:paraId="62AAC8F4" w14:textId="77777777" w:rsidTr="00EB437B">
        <w:trPr>
          <w:tblCellSpacing w:w="11" w:type="dxa"/>
        </w:trPr>
        <w:tc>
          <w:tcPr>
            <w:tcW w:w="2397" w:type="dxa"/>
            <w:shd w:val="clear" w:color="auto" w:fill="F2DBDB" w:themeFill="accent2" w:themeFillTint="33"/>
          </w:tcPr>
          <w:p w14:paraId="3801AB0C" w14:textId="49A5F042" w:rsidR="001F6A48" w:rsidRPr="002A6515" w:rsidRDefault="001F6A48" w:rsidP="00351135">
            <w:pPr>
              <w:rPr>
                <w:rFonts w:ascii="Arial" w:hAnsi="Arial" w:cs="Arial"/>
                <w:sz w:val="20"/>
                <w:szCs w:val="20"/>
              </w:rPr>
            </w:pPr>
            <w:r w:rsidRPr="002A6515">
              <w:rPr>
                <w:rFonts w:ascii="Arial" w:hAnsi="Arial" w:cs="Arial"/>
                <w:sz w:val="20"/>
                <w:szCs w:val="20"/>
              </w:rPr>
              <w:t>Institutional target group</w:t>
            </w:r>
            <w:r w:rsidR="007D2C2F">
              <w:rPr>
                <w:rFonts w:ascii="Arial" w:hAnsi="Arial" w:cs="Arial"/>
                <w:sz w:val="20"/>
                <w:szCs w:val="20"/>
              </w:rPr>
              <w:t xml:space="preserve"> and multipliers</w:t>
            </w:r>
            <w:r w:rsidRPr="002A6515">
              <w:rPr>
                <w:rFonts w:ascii="Arial" w:hAnsi="Arial" w:cs="Arial"/>
                <w:sz w:val="20"/>
                <w:szCs w:val="20"/>
              </w:rPr>
              <w:t>:</w:t>
            </w:r>
          </w:p>
        </w:tc>
        <w:tc>
          <w:tcPr>
            <w:tcW w:w="6563" w:type="dxa"/>
            <w:shd w:val="clear" w:color="auto" w:fill="F2DBDB" w:themeFill="accent2" w:themeFillTint="33"/>
          </w:tcPr>
          <w:p w14:paraId="419ABA91" w14:textId="221F7CFA" w:rsidR="001F6A48" w:rsidRPr="00747A25" w:rsidRDefault="007F2B41" w:rsidP="00747A25">
            <w:pPr>
              <w:pStyle w:val="ListParagraph"/>
              <w:numPr>
                <w:ilvl w:val="0"/>
                <w:numId w:val="25"/>
              </w:numPr>
              <w:spacing w:line="276" w:lineRule="auto"/>
              <w:rPr>
                <w:rFonts w:ascii="Arial" w:eastAsia="Calibri" w:hAnsi="Arial" w:cs="Arial"/>
                <w:sz w:val="20"/>
                <w:szCs w:val="20"/>
                <w:lang w:val="en-GB"/>
              </w:rPr>
            </w:pPr>
            <w:r w:rsidRPr="00747A25">
              <w:rPr>
                <w:rFonts w:ascii="Arial" w:eastAsia="Calibri" w:hAnsi="Arial" w:cs="Arial"/>
                <w:b/>
                <w:bCs/>
                <w:snapToGrid w:val="0"/>
                <w:sz w:val="20"/>
                <w:szCs w:val="20"/>
                <w:lang w:val="en-GB"/>
              </w:rPr>
              <w:t>23 Civil Society Organisations (CSOs)</w:t>
            </w:r>
            <w:r w:rsidR="007F72EC" w:rsidRPr="00747A25">
              <w:rPr>
                <w:rFonts w:ascii="Arial" w:eastAsia="Calibri" w:hAnsi="Arial" w:cs="Arial"/>
                <w:b/>
                <w:bCs/>
                <w:snapToGrid w:val="0"/>
                <w:sz w:val="20"/>
                <w:szCs w:val="20"/>
                <w:lang w:val="en-GB"/>
              </w:rPr>
              <w:t xml:space="preserve"> </w:t>
            </w:r>
            <w:r w:rsidRPr="00747A25">
              <w:rPr>
                <w:rFonts w:ascii="Arial" w:eastAsia="Calibri" w:hAnsi="Arial" w:cs="Arial"/>
                <w:snapToGrid w:val="0"/>
                <w:sz w:val="20"/>
                <w:szCs w:val="20"/>
                <w:lang w:val="en-GB"/>
              </w:rPr>
              <w:t xml:space="preserve">from the five Balkan countries, </w:t>
            </w:r>
            <w:r w:rsidRPr="00747A25">
              <w:rPr>
                <w:rFonts w:ascii="Arial" w:eastAsia="Calibri" w:hAnsi="Arial" w:cs="Arial"/>
                <w:sz w:val="20"/>
                <w:szCs w:val="20"/>
                <w:lang w:val="en-GB"/>
              </w:rPr>
              <w:t xml:space="preserve">whose capacity to work with young </w:t>
            </w:r>
            <w:r w:rsidR="007F72EC" w:rsidRPr="00747A25">
              <w:rPr>
                <w:rFonts w:ascii="Arial" w:eastAsia="Calibri" w:hAnsi="Arial" w:cs="Arial"/>
                <w:sz w:val="20"/>
                <w:szCs w:val="20"/>
                <w:lang w:val="en-GB"/>
              </w:rPr>
              <w:t xml:space="preserve">people </w:t>
            </w:r>
            <w:proofErr w:type="gramStart"/>
            <w:r w:rsidR="007F72EC" w:rsidRPr="00747A25">
              <w:rPr>
                <w:rFonts w:ascii="Arial" w:eastAsia="Calibri" w:hAnsi="Arial" w:cs="Arial"/>
                <w:sz w:val="20"/>
                <w:szCs w:val="20"/>
                <w:lang w:val="en-GB"/>
              </w:rPr>
              <w:t xml:space="preserve">were </w:t>
            </w:r>
            <w:r w:rsidRPr="00747A25">
              <w:rPr>
                <w:rFonts w:ascii="Arial" w:eastAsia="Calibri" w:hAnsi="Arial" w:cs="Arial"/>
                <w:sz w:val="20"/>
                <w:szCs w:val="20"/>
                <w:lang w:val="en-GB"/>
              </w:rPr>
              <w:t xml:space="preserve"> built</w:t>
            </w:r>
            <w:proofErr w:type="gramEnd"/>
            <w:r w:rsidRPr="00747A25">
              <w:rPr>
                <w:rFonts w:ascii="Arial" w:eastAsia="Calibri" w:hAnsi="Arial" w:cs="Arial"/>
                <w:sz w:val="20"/>
                <w:szCs w:val="20"/>
                <w:lang w:val="en-GB"/>
              </w:rPr>
              <w:t xml:space="preserve"> through the project and who </w:t>
            </w:r>
            <w:r w:rsidR="002E0D0C" w:rsidRPr="00747A25">
              <w:rPr>
                <w:rFonts w:ascii="Arial" w:eastAsia="Calibri" w:hAnsi="Arial" w:cs="Arial"/>
                <w:sz w:val="20"/>
                <w:szCs w:val="20"/>
                <w:lang w:val="en-GB"/>
              </w:rPr>
              <w:t xml:space="preserve">took </w:t>
            </w:r>
            <w:r w:rsidRPr="00747A25">
              <w:rPr>
                <w:rFonts w:ascii="Arial" w:eastAsia="Calibri" w:hAnsi="Arial" w:cs="Arial"/>
                <w:sz w:val="20"/>
                <w:szCs w:val="20"/>
                <w:lang w:val="en-GB"/>
              </w:rPr>
              <w:t>on a co-implementation role in working with young people.</w:t>
            </w:r>
          </w:p>
          <w:p w14:paraId="4841D40C" w14:textId="3DB93A27" w:rsidR="00290E8B" w:rsidRPr="00747A25" w:rsidRDefault="009C2E74" w:rsidP="00747A25">
            <w:pPr>
              <w:pStyle w:val="ListParagraph"/>
              <w:numPr>
                <w:ilvl w:val="0"/>
                <w:numId w:val="25"/>
              </w:numPr>
              <w:spacing w:line="276" w:lineRule="auto"/>
              <w:rPr>
                <w:rFonts w:ascii="Arial" w:eastAsia="Calibri" w:hAnsi="Arial" w:cs="Arial"/>
                <w:sz w:val="20"/>
                <w:szCs w:val="20"/>
                <w:lang w:val="en-GB"/>
              </w:rPr>
            </w:pPr>
            <w:r w:rsidRPr="00747A25">
              <w:rPr>
                <w:rFonts w:ascii="Arial" w:eastAsia="Calibri" w:hAnsi="Arial" w:cs="Arial"/>
                <w:b/>
                <w:bCs/>
                <w:sz w:val="20"/>
                <w:szCs w:val="20"/>
                <w:lang w:val="en-GB"/>
              </w:rPr>
              <w:t>3</w:t>
            </w:r>
            <w:r w:rsidR="001B21A0" w:rsidRPr="00747A25">
              <w:rPr>
                <w:rFonts w:ascii="Arial" w:eastAsia="Calibri" w:hAnsi="Arial" w:cs="Arial"/>
                <w:b/>
                <w:bCs/>
                <w:sz w:val="20"/>
                <w:szCs w:val="20"/>
                <w:lang w:val="en-GB"/>
              </w:rPr>
              <w:t>6</w:t>
            </w:r>
            <w:r w:rsidRPr="00747A25">
              <w:rPr>
                <w:rFonts w:ascii="Arial" w:eastAsia="Calibri" w:hAnsi="Arial" w:cs="Arial"/>
                <w:b/>
                <w:bCs/>
                <w:sz w:val="20"/>
                <w:szCs w:val="20"/>
                <w:lang w:val="en-GB"/>
              </w:rPr>
              <w:t>9 professionals</w:t>
            </w:r>
            <w:r w:rsidRPr="00747A25">
              <w:rPr>
                <w:rFonts w:ascii="Arial" w:eastAsia="Calibri" w:hAnsi="Arial" w:cs="Arial"/>
                <w:sz w:val="20"/>
                <w:szCs w:val="20"/>
                <w:lang w:val="en-GB"/>
              </w:rPr>
              <w:t xml:space="preserve"> trained as trainers</w:t>
            </w:r>
            <w:r w:rsidR="001B21A0" w:rsidRPr="00747A25">
              <w:rPr>
                <w:rFonts w:ascii="Arial" w:eastAsia="Calibri" w:hAnsi="Arial" w:cs="Arial"/>
                <w:sz w:val="20"/>
                <w:szCs w:val="20"/>
                <w:lang w:val="en-GB"/>
              </w:rPr>
              <w:t xml:space="preserve"> in Life skills, Employability, Coaching. </w:t>
            </w:r>
            <w:r w:rsidR="00B25DAF" w:rsidRPr="00747A25">
              <w:rPr>
                <w:rFonts w:ascii="Arial" w:eastAsia="Calibri" w:hAnsi="Arial" w:cs="Arial"/>
                <w:b/>
                <w:bCs/>
                <w:sz w:val="20"/>
                <w:szCs w:val="20"/>
                <w:lang w:val="en-GB"/>
              </w:rPr>
              <w:t>20 professionals</w:t>
            </w:r>
            <w:r w:rsidR="00B25DAF" w:rsidRPr="00747A25">
              <w:rPr>
                <w:rFonts w:ascii="Arial" w:eastAsia="Calibri" w:hAnsi="Arial" w:cs="Arial"/>
                <w:sz w:val="20"/>
                <w:szCs w:val="20"/>
                <w:lang w:val="en-GB"/>
              </w:rPr>
              <w:t xml:space="preserve"> trained as master trainers in Entrepreneurship.</w:t>
            </w:r>
          </w:p>
          <w:p w14:paraId="45F026B2" w14:textId="70F27206" w:rsidR="009C2E74" w:rsidRPr="00747A25" w:rsidRDefault="009C2E74" w:rsidP="00747A25">
            <w:pPr>
              <w:pStyle w:val="ListParagraph"/>
              <w:numPr>
                <w:ilvl w:val="0"/>
                <w:numId w:val="25"/>
              </w:numPr>
              <w:spacing w:line="276" w:lineRule="auto"/>
              <w:rPr>
                <w:rFonts w:ascii="Arial" w:eastAsia="Calibri" w:hAnsi="Arial" w:cs="Arial"/>
                <w:sz w:val="20"/>
                <w:szCs w:val="20"/>
                <w:lang w:val="en-GB"/>
              </w:rPr>
            </w:pPr>
            <w:r w:rsidRPr="00747A25">
              <w:rPr>
                <w:rFonts w:ascii="Arial" w:eastAsia="Calibri" w:hAnsi="Arial" w:cs="Arial"/>
                <w:b/>
                <w:bCs/>
                <w:sz w:val="20"/>
                <w:szCs w:val="20"/>
                <w:lang w:val="en-GB"/>
              </w:rPr>
              <w:t>72 young people</w:t>
            </w:r>
            <w:r w:rsidRPr="00747A25">
              <w:rPr>
                <w:rFonts w:ascii="Arial" w:eastAsia="Calibri" w:hAnsi="Arial" w:cs="Arial"/>
                <w:sz w:val="20"/>
                <w:szCs w:val="20"/>
                <w:lang w:val="en-GB"/>
              </w:rPr>
              <w:t xml:space="preserve"> trained as trainers</w:t>
            </w:r>
            <w:r w:rsidR="00DB7567" w:rsidRPr="00747A25">
              <w:rPr>
                <w:rFonts w:ascii="Arial" w:eastAsia="Calibri" w:hAnsi="Arial" w:cs="Arial"/>
                <w:sz w:val="20"/>
                <w:szCs w:val="20"/>
                <w:lang w:val="en-GB"/>
              </w:rPr>
              <w:t xml:space="preserve"> in </w:t>
            </w:r>
            <w:r w:rsidR="001B21A0" w:rsidRPr="00747A25">
              <w:rPr>
                <w:rFonts w:ascii="Arial" w:eastAsia="Calibri" w:hAnsi="Arial" w:cs="Arial"/>
                <w:sz w:val="20"/>
                <w:szCs w:val="20"/>
                <w:lang w:val="en-GB"/>
              </w:rPr>
              <w:t>life skills and employability</w:t>
            </w:r>
          </w:p>
          <w:p w14:paraId="4E50B03F" w14:textId="77777777" w:rsidR="009C2E74" w:rsidRPr="00125E4A" w:rsidRDefault="009C2E74" w:rsidP="00747A25">
            <w:pPr>
              <w:pStyle w:val="ListParagraph"/>
              <w:numPr>
                <w:ilvl w:val="0"/>
                <w:numId w:val="25"/>
              </w:numPr>
              <w:spacing w:line="276" w:lineRule="auto"/>
              <w:rPr>
                <w:rFonts w:ascii="Arial" w:hAnsi="Arial" w:cs="Arial"/>
                <w:sz w:val="20"/>
                <w:szCs w:val="20"/>
              </w:rPr>
            </w:pPr>
            <w:r w:rsidRPr="00747A25">
              <w:rPr>
                <w:rFonts w:ascii="Arial" w:eastAsia="Calibri" w:hAnsi="Arial" w:cs="Arial"/>
                <w:b/>
                <w:bCs/>
                <w:sz w:val="20"/>
                <w:szCs w:val="20"/>
                <w:lang w:val="en-GB"/>
              </w:rPr>
              <w:t>60 youth leaders</w:t>
            </w:r>
            <w:r w:rsidRPr="00747A25">
              <w:rPr>
                <w:rFonts w:ascii="Arial" w:eastAsia="Calibri" w:hAnsi="Arial" w:cs="Arial"/>
                <w:sz w:val="20"/>
                <w:szCs w:val="20"/>
                <w:lang w:val="en-GB"/>
              </w:rPr>
              <w:t xml:space="preserve"> trained as trainers</w:t>
            </w:r>
            <w:r w:rsidR="00DB7567" w:rsidRPr="00747A25">
              <w:rPr>
                <w:rFonts w:ascii="Arial" w:eastAsia="Calibri" w:hAnsi="Arial" w:cs="Arial"/>
                <w:sz w:val="20"/>
                <w:szCs w:val="20"/>
                <w:lang w:val="en-GB"/>
              </w:rPr>
              <w:t xml:space="preserve"> in </w:t>
            </w:r>
            <w:r w:rsidR="005050C8" w:rsidRPr="00747A25">
              <w:rPr>
                <w:rFonts w:ascii="Arial" w:eastAsia="Calibri" w:hAnsi="Arial" w:cs="Arial"/>
                <w:sz w:val="20"/>
                <w:szCs w:val="20"/>
                <w:lang w:val="en-GB"/>
              </w:rPr>
              <w:t>youth work</w:t>
            </w:r>
          </w:p>
          <w:p w14:paraId="330BB1A5" w14:textId="08863410" w:rsidR="00125E4A" w:rsidRPr="00563A0F" w:rsidRDefault="00125E4A" w:rsidP="00563A0F">
            <w:pPr>
              <w:pStyle w:val="ListParagraph"/>
              <w:numPr>
                <w:ilvl w:val="0"/>
                <w:numId w:val="25"/>
              </w:numPr>
              <w:spacing w:line="276" w:lineRule="auto"/>
              <w:ind w:left="714" w:hanging="357"/>
              <w:rPr>
                <w:rFonts w:ascii="Arial" w:hAnsi="Arial" w:cs="Arial"/>
                <w:sz w:val="20"/>
                <w:szCs w:val="20"/>
              </w:rPr>
            </w:pPr>
            <w:r w:rsidRPr="00563A0F">
              <w:rPr>
                <w:rFonts w:ascii="Arial" w:eastAsia="Arial" w:hAnsi="Arial" w:cs="Arial"/>
                <w:sz w:val="20"/>
                <w:szCs w:val="20"/>
                <w:lang w:val="en-GB"/>
              </w:rPr>
              <w:t xml:space="preserve">At least </w:t>
            </w:r>
            <w:r w:rsidRPr="00563A0F">
              <w:rPr>
                <w:rFonts w:ascii="Arial" w:eastAsia="Arial" w:hAnsi="Arial" w:cs="Arial"/>
                <w:b/>
                <w:bCs/>
                <w:sz w:val="20"/>
                <w:szCs w:val="20"/>
                <w:lang w:val="en-GB"/>
              </w:rPr>
              <w:t xml:space="preserve">178 enterprises </w:t>
            </w:r>
            <w:r w:rsidRPr="00563A0F">
              <w:rPr>
                <w:rFonts w:ascii="Arial" w:eastAsia="Arial" w:hAnsi="Arial" w:cs="Arial"/>
                <w:sz w:val="20"/>
                <w:szCs w:val="20"/>
                <w:lang w:val="en-GB"/>
              </w:rPr>
              <w:t>are sensitised on how they can contribute to the inclusion of disadvantaged youth in the labour market</w:t>
            </w:r>
          </w:p>
        </w:tc>
      </w:tr>
      <w:tr w:rsidR="001F6A48" w:rsidRPr="006744EF" w14:paraId="6946CAA8" w14:textId="77777777" w:rsidTr="00EB437B">
        <w:trPr>
          <w:tblCellSpacing w:w="11" w:type="dxa"/>
        </w:trPr>
        <w:tc>
          <w:tcPr>
            <w:tcW w:w="2397" w:type="dxa"/>
            <w:shd w:val="clear" w:color="auto" w:fill="F2DBDB" w:themeFill="accent2" w:themeFillTint="33"/>
          </w:tcPr>
          <w:p w14:paraId="6F7AC2A3" w14:textId="77777777" w:rsidR="001F6A48" w:rsidRPr="002A6515" w:rsidRDefault="001F6A48" w:rsidP="00351135">
            <w:pPr>
              <w:rPr>
                <w:rFonts w:ascii="Arial" w:hAnsi="Arial" w:cs="Arial"/>
                <w:sz w:val="20"/>
                <w:szCs w:val="20"/>
              </w:rPr>
            </w:pPr>
            <w:r w:rsidRPr="002A6515">
              <w:rPr>
                <w:rFonts w:ascii="Arial" w:hAnsi="Arial" w:cs="Arial"/>
                <w:sz w:val="20"/>
                <w:szCs w:val="20"/>
              </w:rPr>
              <w:t>Indirect target group</w:t>
            </w:r>
          </w:p>
        </w:tc>
        <w:tc>
          <w:tcPr>
            <w:tcW w:w="6563" w:type="dxa"/>
            <w:shd w:val="clear" w:color="auto" w:fill="F2DBDB" w:themeFill="accent2" w:themeFillTint="33"/>
          </w:tcPr>
          <w:p w14:paraId="0E0F41C5" w14:textId="77777777" w:rsidR="001F6A48" w:rsidRDefault="007D2C2F" w:rsidP="00972544">
            <w:pPr>
              <w:rPr>
                <w:rFonts w:ascii="Arial" w:eastAsia="Arial" w:hAnsi="Arial" w:cs="Arial"/>
                <w:sz w:val="20"/>
                <w:szCs w:val="20"/>
                <w:lang w:val="en-GB"/>
              </w:rPr>
            </w:pPr>
            <w:r w:rsidRPr="006A2813">
              <w:rPr>
                <w:rFonts w:ascii="Arial" w:hAnsi="Arial" w:cs="Arial"/>
                <w:sz w:val="20"/>
                <w:szCs w:val="20"/>
                <w:lang w:val="en-GB"/>
              </w:rPr>
              <w:t xml:space="preserve">At least </w:t>
            </w:r>
            <w:r w:rsidRPr="006A2813">
              <w:rPr>
                <w:rFonts w:ascii="Arial" w:hAnsi="Arial" w:cs="Arial"/>
                <w:b/>
                <w:bCs/>
                <w:sz w:val="20"/>
                <w:szCs w:val="20"/>
                <w:lang w:val="en-GB"/>
              </w:rPr>
              <w:t xml:space="preserve">30,000 </w:t>
            </w:r>
            <w:r w:rsidRPr="00972544">
              <w:rPr>
                <w:rFonts w:ascii="Arial" w:hAnsi="Arial" w:cs="Arial"/>
                <w:sz w:val="20"/>
                <w:szCs w:val="20"/>
                <w:lang w:val="en-GB"/>
              </w:rPr>
              <w:t xml:space="preserve">other </w:t>
            </w:r>
            <w:r w:rsidRPr="006A2813">
              <w:rPr>
                <w:rFonts w:ascii="Arial" w:hAnsi="Arial" w:cs="Arial"/>
                <w:sz w:val="20"/>
                <w:szCs w:val="20"/>
                <w:lang w:val="en-GB"/>
              </w:rPr>
              <w:t>disadvantaged young people</w:t>
            </w:r>
            <w:r w:rsidRPr="006A2813">
              <w:rPr>
                <w:rFonts w:ascii="Arial" w:eastAsia="Arial" w:hAnsi="Arial" w:cs="Arial"/>
                <w:sz w:val="20"/>
                <w:szCs w:val="20"/>
                <w:lang w:val="en-GB"/>
              </w:rPr>
              <w:t xml:space="preserve">, community members and other citizens </w:t>
            </w:r>
            <w:r w:rsidRPr="006A2813">
              <w:rPr>
                <w:rFonts w:ascii="Arial" w:hAnsi="Arial" w:cs="Arial"/>
                <w:sz w:val="20"/>
                <w:szCs w:val="20"/>
                <w:lang w:val="en-GB"/>
              </w:rPr>
              <w:t>from the 29 project sites</w:t>
            </w:r>
            <w:r w:rsidRPr="006A2813">
              <w:rPr>
                <w:rFonts w:ascii="Arial" w:hAnsi="Arial" w:cs="Arial"/>
                <w:sz w:val="20"/>
                <w:szCs w:val="20"/>
                <w:vertAlign w:val="superscript"/>
              </w:rPr>
              <w:footnoteReference w:id="1"/>
            </w:r>
            <w:r w:rsidRPr="006A2813">
              <w:rPr>
                <w:rFonts w:ascii="Arial" w:hAnsi="Arial" w:cs="Arial"/>
                <w:sz w:val="20"/>
                <w:szCs w:val="20"/>
                <w:lang w:val="en-GB"/>
              </w:rPr>
              <w:t xml:space="preserve"> will be reached through social networks and actions of the project</w:t>
            </w:r>
            <w:r w:rsidRPr="006A2813">
              <w:rPr>
                <w:rFonts w:ascii="Arial" w:eastAsia="Arial" w:hAnsi="Arial" w:cs="Arial"/>
                <w:sz w:val="20"/>
                <w:szCs w:val="20"/>
                <w:lang w:val="en-GB"/>
              </w:rPr>
              <w:t>'</w:t>
            </w:r>
            <w:r w:rsidRPr="006A2813">
              <w:rPr>
                <w:rFonts w:ascii="Arial" w:hAnsi="Arial" w:cs="Arial"/>
                <w:sz w:val="20"/>
                <w:szCs w:val="20"/>
                <w:lang w:val="en-GB"/>
              </w:rPr>
              <w:t xml:space="preserve">s strengthened actors (partner CSOs/governmental actors) </w:t>
            </w:r>
            <w:r w:rsidRPr="006A2813">
              <w:rPr>
                <w:rFonts w:ascii="Arial" w:eastAsia="Arial" w:hAnsi="Arial" w:cs="Arial"/>
                <w:sz w:val="20"/>
                <w:szCs w:val="20"/>
                <w:lang w:val="en-GB"/>
              </w:rPr>
              <w:t>on youth employability.</w:t>
            </w:r>
          </w:p>
          <w:p w14:paraId="5389D1E9" w14:textId="047F0762" w:rsidR="00972544" w:rsidRPr="002A6515" w:rsidRDefault="00972544" w:rsidP="00972544">
            <w:pPr>
              <w:rPr>
                <w:rFonts w:ascii="Arial" w:hAnsi="Arial" w:cs="Arial"/>
                <w:sz w:val="20"/>
                <w:szCs w:val="20"/>
              </w:rPr>
            </w:pPr>
          </w:p>
        </w:tc>
      </w:tr>
      <w:tr w:rsidR="0083192A" w:rsidRPr="006744EF" w14:paraId="29BA58BD" w14:textId="77777777" w:rsidTr="00EB437B">
        <w:trPr>
          <w:tblCellSpacing w:w="11" w:type="dxa"/>
        </w:trPr>
        <w:tc>
          <w:tcPr>
            <w:tcW w:w="2397" w:type="dxa"/>
            <w:shd w:val="clear" w:color="auto" w:fill="F2DBDB" w:themeFill="accent2" w:themeFillTint="33"/>
          </w:tcPr>
          <w:p w14:paraId="0EBCAF89" w14:textId="69F6CCA9" w:rsidR="0083192A" w:rsidRDefault="0083192A" w:rsidP="00351135">
            <w:pPr>
              <w:rPr>
                <w:rFonts w:ascii="Arial" w:hAnsi="Arial" w:cs="Arial"/>
                <w:sz w:val="20"/>
                <w:szCs w:val="20"/>
              </w:rPr>
            </w:pPr>
            <w:r>
              <w:rPr>
                <w:rFonts w:ascii="Arial" w:hAnsi="Arial" w:cs="Arial"/>
                <w:sz w:val="20"/>
                <w:szCs w:val="20"/>
              </w:rPr>
              <w:t>Intermedia</w:t>
            </w:r>
            <w:r w:rsidR="00BD2B12">
              <w:rPr>
                <w:rFonts w:ascii="Arial" w:hAnsi="Arial" w:cs="Arial"/>
                <w:sz w:val="20"/>
                <w:szCs w:val="20"/>
              </w:rPr>
              <w:t>ries and multipliers</w:t>
            </w:r>
          </w:p>
          <w:p w14:paraId="56F804E6" w14:textId="77777777" w:rsidR="0083192A" w:rsidRDefault="0083192A" w:rsidP="00351135">
            <w:pPr>
              <w:rPr>
                <w:rFonts w:ascii="Arial" w:hAnsi="Arial" w:cs="Arial"/>
                <w:sz w:val="20"/>
                <w:szCs w:val="20"/>
              </w:rPr>
            </w:pPr>
          </w:p>
          <w:p w14:paraId="08C71B0E" w14:textId="77777777" w:rsidR="0083192A" w:rsidRPr="002A6515" w:rsidRDefault="0083192A" w:rsidP="00351135">
            <w:pPr>
              <w:rPr>
                <w:rFonts w:ascii="Arial" w:hAnsi="Arial" w:cs="Arial"/>
                <w:sz w:val="20"/>
                <w:szCs w:val="20"/>
              </w:rPr>
            </w:pPr>
          </w:p>
        </w:tc>
        <w:tc>
          <w:tcPr>
            <w:tcW w:w="6563" w:type="dxa"/>
            <w:shd w:val="clear" w:color="auto" w:fill="F2DBDB" w:themeFill="accent2" w:themeFillTint="33"/>
          </w:tcPr>
          <w:p w14:paraId="64D2D964" w14:textId="0A817681" w:rsidR="0083192A" w:rsidRPr="00AC2FE6" w:rsidRDefault="0083192A" w:rsidP="0083192A">
            <w:pPr>
              <w:rPr>
                <w:rFonts w:ascii="Arial" w:hAnsi="Arial" w:cs="Arial"/>
                <w:sz w:val="20"/>
                <w:szCs w:val="20"/>
                <w:lang w:val="en-GB"/>
              </w:rPr>
            </w:pPr>
            <w:r w:rsidRPr="00AC2FE6">
              <w:rPr>
                <w:rFonts w:ascii="Arial" w:eastAsia="Calibri" w:hAnsi="Arial" w:cs="Arial"/>
                <w:b/>
                <w:sz w:val="20"/>
                <w:szCs w:val="20"/>
                <w:lang w:val="en-GB"/>
              </w:rPr>
              <w:t xml:space="preserve">450 </w:t>
            </w:r>
            <w:r w:rsidRPr="00AC2FE6">
              <w:rPr>
                <w:rFonts w:ascii="Arial" w:eastAsia="Arial" w:hAnsi="Arial" w:cs="Arial"/>
                <w:sz w:val="20"/>
                <w:szCs w:val="20"/>
                <w:lang w:val="en-GB"/>
              </w:rPr>
              <w:t xml:space="preserve">public and political actors at local and national level, enterprises and vulnerable youth are </w:t>
            </w:r>
            <w:r w:rsidRPr="00AC2FE6">
              <w:rPr>
                <w:rFonts w:ascii="Arial" w:hAnsi="Arial" w:cs="Arial"/>
                <w:sz w:val="20"/>
                <w:szCs w:val="20"/>
                <w:lang w:val="en-GB"/>
              </w:rPr>
              <w:t xml:space="preserve">sensitised to the situation of youth, especially in relation to their employability, </w:t>
            </w:r>
            <w:r w:rsidRPr="00AC2FE6">
              <w:rPr>
                <w:rFonts w:ascii="Arial" w:eastAsia="Arial" w:hAnsi="Arial" w:cs="Arial"/>
                <w:sz w:val="20"/>
                <w:szCs w:val="20"/>
                <w:lang w:val="en-GB"/>
              </w:rPr>
              <w:t xml:space="preserve">through round tables </w:t>
            </w:r>
            <w:r w:rsidR="005B4665" w:rsidRPr="00AC2FE6">
              <w:rPr>
                <w:rFonts w:ascii="Arial" w:eastAsia="Arial" w:hAnsi="Arial" w:cs="Arial"/>
                <w:sz w:val="20"/>
                <w:szCs w:val="20"/>
                <w:lang w:val="en-GB"/>
              </w:rPr>
              <w:t>a</w:t>
            </w:r>
            <w:r w:rsidRPr="00AC2FE6">
              <w:rPr>
                <w:rFonts w:ascii="Arial" w:eastAsia="Arial" w:hAnsi="Arial" w:cs="Arial"/>
                <w:sz w:val="20"/>
                <w:szCs w:val="20"/>
                <w:lang w:val="en-GB"/>
              </w:rPr>
              <w:t xml:space="preserve">nd </w:t>
            </w:r>
            <w:r w:rsidRPr="00AC2FE6">
              <w:rPr>
                <w:rFonts w:ascii="Arial" w:hAnsi="Arial" w:cs="Arial"/>
                <w:sz w:val="20"/>
                <w:szCs w:val="20"/>
                <w:lang w:val="en-GB"/>
              </w:rPr>
              <w:t xml:space="preserve">workshops on policy </w:t>
            </w:r>
            <w:proofErr w:type="gramStart"/>
            <w:r w:rsidRPr="00AC2FE6">
              <w:rPr>
                <w:rFonts w:ascii="Arial" w:hAnsi="Arial" w:cs="Arial"/>
                <w:sz w:val="20"/>
                <w:szCs w:val="20"/>
                <w:lang w:val="en-GB"/>
              </w:rPr>
              <w:t>recommendations(</w:t>
            </w:r>
            <w:r w:rsidR="005B4665" w:rsidRPr="00AC2FE6">
              <w:rPr>
                <w:rFonts w:ascii="Arial" w:hAnsi="Arial" w:cs="Arial"/>
                <w:sz w:val="20"/>
                <w:szCs w:val="20"/>
                <w:lang w:val="en-GB"/>
              </w:rPr>
              <w:t xml:space="preserve"> </w:t>
            </w:r>
            <w:r w:rsidRPr="00AC2FE6">
              <w:rPr>
                <w:rFonts w:ascii="Arial" w:eastAsia="Arial" w:hAnsi="Arial" w:cs="Arial"/>
                <w:sz w:val="20"/>
                <w:szCs w:val="20"/>
                <w:lang w:val="en-GB"/>
              </w:rPr>
              <w:t>and</w:t>
            </w:r>
            <w:proofErr w:type="gramEnd"/>
            <w:r w:rsidRPr="00AC2FE6">
              <w:rPr>
                <w:rFonts w:ascii="Arial" w:eastAsia="Arial" w:hAnsi="Arial" w:cs="Arial"/>
                <w:sz w:val="20"/>
                <w:szCs w:val="20"/>
                <w:lang w:val="en-GB"/>
              </w:rPr>
              <w:t xml:space="preserve"> </w:t>
            </w:r>
            <w:r w:rsidRPr="00AC2FE6">
              <w:rPr>
                <w:rFonts w:ascii="Arial" w:hAnsi="Arial" w:cs="Arial"/>
                <w:sz w:val="20"/>
                <w:szCs w:val="20"/>
                <w:lang w:val="en-GB"/>
              </w:rPr>
              <w:t>commit to take them into account in future local and national policies/strategies/action plans</w:t>
            </w:r>
            <w:r w:rsidR="00BD2B12" w:rsidRPr="00AC2FE6">
              <w:rPr>
                <w:rFonts w:ascii="Arial" w:hAnsi="Arial" w:cs="Arial"/>
                <w:sz w:val="20"/>
                <w:szCs w:val="20"/>
                <w:lang w:val="en-GB"/>
              </w:rPr>
              <w:t>.</w:t>
            </w:r>
          </w:p>
          <w:p w14:paraId="59659963" w14:textId="047B4C1D" w:rsidR="0083192A" w:rsidRPr="00AC2FE6" w:rsidRDefault="00AC2FE6" w:rsidP="000F6995">
            <w:pPr>
              <w:rPr>
                <w:rFonts w:ascii="Arial" w:hAnsi="Arial" w:cs="Arial"/>
                <w:sz w:val="20"/>
                <w:szCs w:val="20"/>
                <w:lang w:val="en-GB"/>
              </w:rPr>
            </w:pPr>
            <w:r w:rsidRPr="00AC2FE6">
              <w:rPr>
                <w:rFonts w:ascii="Arial" w:hAnsi="Arial" w:cs="Arial"/>
                <w:sz w:val="20"/>
                <w:szCs w:val="20"/>
                <w:lang w:val="en-GB"/>
              </w:rPr>
              <w:t xml:space="preserve">The actors listed under </w:t>
            </w:r>
            <w:r w:rsidR="006055DD">
              <w:rPr>
                <w:rFonts w:ascii="Arial" w:hAnsi="Arial" w:cs="Arial"/>
                <w:sz w:val="20"/>
                <w:szCs w:val="20"/>
                <w:lang w:val="en-GB"/>
              </w:rPr>
              <w:t>“</w:t>
            </w:r>
            <w:r w:rsidRPr="00AC2FE6">
              <w:rPr>
                <w:rFonts w:ascii="Arial" w:hAnsi="Arial" w:cs="Arial"/>
                <w:sz w:val="20"/>
                <w:szCs w:val="20"/>
                <w:lang w:val="en-GB"/>
              </w:rPr>
              <w:t>Direct institutional target group" also act as facilitators and multipliers by working directly with the target group.</w:t>
            </w:r>
          </w:p>
        </w:tc>
      </w:tr>
    </w:tbl>
    <w:p w14:paraId="7D6EE2AC" w14:textId="77777777" w:rsidR="00130CB2" w:rsidRDefault="00130CB2" w:rsidP="00F458C9">
      <w:pPr>
        <w:spacing w:line="276" w:lineRule="auto"/>
        <w:rPr>
          <w:rFonts w:ascii="Arial" w:hAnsi="Arial" w:cs="Arial"/>
          <w:sz w:val="22"/>
          <w:szCs w:val="22"/>
        </w:rPr>
      </w:pPr>
    </w:p>
    <w:p w14:paraId="551DA40B" w14:textId="75529D71" w:rsidR="00F458C9" w:rsidRPr="003373A4" w:rsidRDefault="00F458C9" w:rsidP="00F458C9">
      <w:pPr>
        <w:spacing w:line="276" w:lineRule="auto"/>
        <w:rPr>
          <w:rFonts w:ascii="Arial" w:hAnsi="Arial" w:cs="Arial"/>
          <w:sz w:val="22"/>
          <w:szCs w:val="22"/>
        </w:rPr>
      </w:pPr>
      <w:r w:rsidRPr="003373A4">
        <w:rPr>
          <w:rFonts w:ascii="Arial" w:hAnsi="Arial" w:cs="Arial"/>
          <w:sz w:val="22"/>
          <w:szCs w:val="22"/>
        </w:rPr>
        <w:t>The overall intervention logic of the project includes the following:</w:t>
      </w:r>
    </w:p>
    <w:p w14:paraId="6D2B2F55" w14:textId="77777777" w:rsidR="00F458C9" w:rsidRDefault="00F458C9" w:rsidP="00F458C9">
      <w:pPr>
        <w:spacing w:line="276" w:lineRule="auto"/>
        <w:rPr>
          <w:rFonts w:ascii="Arial" w:hAnsi="Arial" w:cs="Arial"/>
          <w:b/>
          <w:sz w:val="22"/>
          <w:szCs w:val="22"/>
        </w:rPr>
      </w:pPr>
    </w:p>
    <w:p w14:paraId="32BB848C" w14:textId="37A1475D" w:rsidR="006C4E59" w:rsidRPr="00F300B4" w:rsidRDefault="00F458C9" w:rsidP="00F458C9">
      <w:pPr>
        <w:spacing w:line="276" w:lineRule="auto"/>
        <w:rPr>
          <w:rFonts w:ascii="Arial" w:hAnsi="Arial" w:cs="Arial"/>
          <w:bCs/>
          <w:sz w:val="22"/>
          <w:szCs w:val="22"/>
        </w:rPr>
      </w:pPr>
      <w:r w:rsidRPr="003373A4">
        <w:rPr>
          <w:rFonts w:ascii="Arial" w:hAnsi="Arial" w:cs="Arial"/>
          <w:b/>
          <w:sz w:val="22"/>
          <w:szCs w:val="22"/>
        </w:rPr>
        <w:t xml:space="preserve">Overall objective (Impact): </w:t>
      </w:r>
      <w:r w:rsidR="00EC4C82" w:rsidRPr="00F300B4">
        <w:rPr>
          <w:rFonts w:ascii="Arial" w:hAnsi="Arial" w:cs="Arial"/>
          <w:bCs/>
          <w:sz w:val="22"/>
          <w:szCs w:val="22"/>
        </w:rPr>
        <w:t>The socio-economic integration and well-being of vulnerable young people in</w:t>
      </w:r>
      <w:r w:rsidR="00D6374C" w:rsidRPr="00F300B4">
        <w:rPr>
          <w:rFonts w:ascii="Arial" w:hAnsi="Arial" w:cs="Arial"/>
          <w:bCs/>
          <w:sz w:val="22"/>
          <w:szCs w:val="22"/>
        </w:rPr>
        <w:t xml:space="preserve"> </w:t>
      </w:r>
      <w:proofErr w:type="spellStart"/>
      <w:proofErr w:type="gramStart"/>
      <w:r w:rsidR="0017667D">
        <w:rPr>
          <w:rFonts w:ascii="Arial" w:hAnsi="Arial" w:cs="Arial"/>
          <w:bCs/>
          <w:sz w:val="22"/>
          <w:szCs w:val="22"/>
        </w:rPr>
        <w:t>A</w:t>
      </w:r>
      <w:r w:rsidR="00F300B4" w:rsidRPr="00F300B4">
        <w:rPr>
          <w:rFonts w:ascii="Arial" w:hAnsi="Arial" w:cs="Arial"/>
          <w:bCs/>
          <w:sz w:val="22"/>
          <w:szCs w:val="22"/>
        </w:rPr>
        <w:t>lbania,B</w:t>
      </w:r>
      <w:r w:rsidR="00B2793B">
        <w:rPr>
          <w:rFonts w:ascii="Arial" w:hAnsi="Arial" w:cs="Arial"/>
          <w:bCs/>
          <w:sz w:val="22"/>
          <w:szCs w:val="22"/>
        </w:rPr>
        <w:t>o</w:t>
      </w:r>
      <w:r w:rsidR="00F300B4" w:rsidRPr="00F300B4">
        <w:rPr>
          <w:rFonts w:ascii="Arial" w:hAnsi="Arial" w:cs="Arial"/>
          <w:bCs/>
          <w:sz w:val="22"/>
          <w:szCs w:val="22"/>
        </w:rPr>
        <w:t>snia</w:t>
      </w:r>
      <w:proofErr w:type="spellEnd"/>
      <w:proofErr w:type="gramEnd"/>
      <w:r w:rsidR="00F300B4" w:rsidRPr="00F300B4">
        <w:rPr>
          <w:rFonts w:ascii="Arial" w:hAnsi="Arial" w:cs="Arial"/>
          <w:bCs/>
          <w:sz w:val="22"/>
          <w:szCs w:val="22"/>
        </w:rPr>
        <w:t xml:space="preserve"> and Herzegovina, Kosovo, North Macedonia and Serbia </w:t>
      </w:r>
      <w:r w:rsidR="00D6374C" w:rsidRPr="00F300B4">
        <w:rPr>
          <w:rFonts w:ascii="Arial" w:hAnsi="Arial" w:cs="Arial"/>
          <w:bCs/>
          <w:sz w:val="22"/>
          <w:szCs w:val="22"/>
        </w:rPr>
        <w:t>have improved sustainably</w:t>
      </w:r>
      <w:r w:rsidR="00F300B4">
        <w:rPr>
          <w:rFonts w:ascii="Arial" w:hAnsi="Arial" w:cs="Arial"/>
          <w:bCs/>
          <w:sz w:val="22"/>
          <w:szCs w:val="22"/>
        </w:rPr>
        <w:t>.</w:t>
      </w:r>
    </w:p>
    <w:p w14:paraId="2CC3BAF4" w14:textId="74DDD2CD" w:rsidR="00F458C9" w:rsidRPr="003373A4" w:rsidRDefault="00F458C9" w:rsidP="00F458C9">
      <w:pPr>
        <w:spacing w:line="276" w:lineRule="auto"/>
        <w:rPr>
          <w:rFonts w:ascii="Arial" w:hAnsi="Arial" w:cs="Arial"/>
          <w:sz w:val="22"/>
          <w:szCs w:val="22"/>
        </w:rPr>
      </w:pPr>
    </w:p>
    <w:p w14:paraId="58D39234" w14:textId="7E54349A" w:rsidR="00384503" w:rsidRPr="00384503" w:rsidRDefault="00F458C9" w:rsidP="00384503">
      <w:pPr>
        <w:tabs>
          <w:tab w:val="left" w:pos="851"/>
        </w:tabs>
        <w:rPr>
          <w:rFonts w:ascii="Arial" w:hAnsi="Arial" w:cs="Arial"/>
          <w:snapToGrid w:val="0"/>
          <w:sz w:val="22"/>
          <w:szCs w:val="22"/>
          <w:lang w:val="en-GB"/>
        </w:rPr>
      </w:pPr>
      <w:r w:rsidRPr="003373A4">
        <w:rPr>
          <w:rFonts w:ascii="Arial" w:hAnsi="Arial" w:cs="Arial"/>
          <w:b/>
          <w:sz w:val="22"/>
          <w:szCs w:val="22"/>
        </w:rPr>
        <w:t>Specific Objective:</w:t>
      </w:r>
      <w:r w:rsidRPr="003373A4">
        <w:rPr>
          <w:rFonts w:ascii="Arial" w:hAnsi="Arial" w:cs="Arial"/>
          <w:sz w:val="22"/>
          <w:szCs w:val="22"/>
        </w:rPr>
        <w:t xml:space="preserve"> </w:t>
      </w:r>
      <w:r w:rsidR="00384503" w:rsidRPr="00384503">
        <w:rPr>
          <w:rFonts w:ascii="Arial" w:hAnsi="Arial" w:cs="Arial"/>
          <w:b/>
          <w:bCs/>
          <w:snapToGrid w:val="0"/>
          <w:sz w:val="22"/>
          <w:szCs w:val="22"/>
          <w:lang w:val="en-GB"/>
        </w:rPr>
        <w:t xml:space="preserve">2,770 </w:t>
      </w:r>
      <w:r w:rsidR="00384503" w:rsidRPr="00384503">
        <w:rPr>
          <w:rFonts w:ascii="Arial" w:hAnsi="Arial" w:cs="Arial"/>
          <w:snapToGrid w:val="0"/>
          <w:sz w:val="22"/>
          <w:szCs w:val="22"/>
          <w:lang w:val="en-GB"/>
        </w:rPr>
        <w:t xml:space="preserve">vulnerable young people in Albania, Bosnia and Herzegovina, Kosovo, North Macedonia and Serbia use their newly acquired skills and access to quality support services to better integrate into the labour market. </w:t>
      </w:r>
    </w:p>
    <w:p w14:paraId="5A6C7151" w14:textId="77777777" w:rsidR="00F458C9" w:rsidRPr="00384503" w:rsidRDefault="00F458C9" w:rsidP="001F6A48">
      <w:pPr>
        <w:spacing w:line="278" w:lineRule="auto"/>
        <w:rPr>
          <w:rFonts w:ascii="Arial" w:hAnsi="Arial" w:cs="Arial"/>
          <w:sz w:val="22"/>
          <w:szCs w:val="22"/>
        </w:rPr>
      </w:pPr>
    </w:p>
    <w:p w14:paraId="0650641F" w14:textId="77777777" w:rsidR="00F458C9" w:rsidRDefault="00F458C9" w:rsidP="001F6A48">
      <w:pPr>
        <w:spacing w:line="278" w:lineRule="auto"/>
        <w:rPr>
          <w:rFonts w:ascii="Arial" w:hAnsi="Arial" w:cs="Arial"/>
          <w:sz w:val="20"/>
          <w:szCs w:val="20"/>
        </w:rPr>
      </w:pPr>
    </w:p>
    <w:p w14:paraId="434D6E7F" w14:textId="71D815BE" w:rsidR="001F6A48" w:rsidRPr="001B10AD" w:rsidRDefault="001F6A48" w:rsidP="001F6A48">
      <w:pPr>
        <w:spacing w:line="278" w:lineRule="auto"/>
        <w:rPr>
          <w:rFonts w:ascii="Arial" w:hAnsi="Arial" w:cs="Arial"/>
          <w:b/>
          <w:bCs/>
          <w:sz w:val="22"/>
          <w:szCs w:val="22"/>
        </w:rPr>
      </w:pPr>
      <w:r w:rsidRPr="001B10AD">
        <w:rPr>
          <w:rFonts w:ascii="Arial" w:hAnsi="Arial" w:cs="Arial"/>
          <w:b/>
          <w:bCs/>
          <w:sz w:val="22"/>
          <w:szCs w:val="22"/>
        </w:rPr>
        <w:t>Expected Results of the Project</w:t>
      </w:r>
      <w:r w:rsidR="001B10AD">
        <w:rPr>
          <w:rFonts w:ascii="Arial" w:hAnsi="Arial" w:cs="Arial"/>
          <w:b/>
          <w:bCs/>
          <w:sz w:val="22"/>
          <w:szCs w:val="22"/>
        </w:rPr>
        <w:t>:</w:t>
      </w:r>
    </w:p>
    <w:p w14:paraId="0C94D728" w14:textId="6CA55D87" w:rsidR="001F6A48" w:rsidRPr="001B10AD" w:rsidRDefault="001F6A48" w:rsidP="001B10AD">
      <w:pPr>
        <w:spacing w:line="278" w:lineRule="auto"/>
        <w:ind w:left="708"/>
        <w:jc w:val="left"/>
        <w:rPr>
          <w:rFonts w:ascii="Arial" w:hAnsi="Arial" w:cs="Arial"/>
          <w:sz w:val="22"/>
          <w:szCs w:val="22"/>
        </w:rPr>
      </w:pPr>
      <w:r w:rsidRPr="001B10AD">
        <w:rPr>
          <w:rFonts w:ascii="Arial" w:hAnsi="Arial" w:cs="Arial"/>
          <w:sz w:val="22"/>
          <w:szCs w:val="22"/>
        </w:rPr>
        <w:t>• Local actors have strengthened capacities and apply a holistic training curriculum for the socio-economic integration of vulnerable youth.</w:t>
      </w:r>
      <w:r w:rsidRPr="001B10AD">
        <w:rPr>
          <w:rFonts w:ascii="Arial" w:hAnsi="Arial" w:cs="Arial"/>
          <w:sz w:val="22"/>
          <w:szCs w:val="22"/>
        </w:rPr>
        <w:br/>
        <w:t>• Vulnerable young people have improved their life skills, employability skills, vocational competencies and overall socio-economic integration.</w:t>
      </w:r>
      <w:r w:rsidRPr="001B10AD">
        <w:rPr>
          <w:rFonts w:ascii="Arial" w:hAnsi="Arial" w:cs="Arial"/>
          <w:sz w:val="22"/>
          <w:szCs w:val="22"/>
        </w:rPr>
        <w:br/>
        <w:t xml:space="preserve">• Young people gain initial work experience through internships, or similar practical opportunities that facilitate their entry into the </w:t>
      </w:r>
      <w:proofErr w:type="spellStart"/>
      <w:r w:rsidRPr="001B10AD">
        <w:rPr>
          <w:rFonts w:ascii="Arial" w:hAnsi="Arial" w:cs="Arial"/>
          <w:sz w:val="22"/>
          <w:szCs w:val="22"/>
        </w:rPr>
        <w:t>labour</w:t>
      </w:r>
      <w:proofErr w:type="spellEnd"/>
      <w:r w:rsidRPr="001B10AD">
        <w:rPr>
          <w:rFonts w:ascii="Arial" w:hAnsi="Arial" w:cs="Arial"/>
          <w:sz w:val="22"/>
          <w:szCs w:val="22"/>
        </w:rPr>
        <w:t xml:space="preserve"> market.</w:t>
      </w:r>
      <w:r w:rsidRPr="001B10AD">
        <w:rPr>
          <w:rFonts w:ascii="Arial" w:hAnsi="Arial" w:cs="Arial"/>
          <w:sz w:val="22"/>
          <w:szCs w:val="22"/>
        </w:rPr>
        <w:br/>
        <w:t xml:space="preserve">• </w:t>
      </w:r>
      <w:r w:rsidR="00A24A00" w:rsidRPr="001B10AD">
        <w:rPr>
          <w:rFonts w:ascii="Arial" w:hAnsi="Arial" w:cs="Arial"/>
          <w:sz w:val="22"/>
          <w:szCs w:val="22"/>
        </w:rPr>
        <w:t xml:space="preserve">Vulnerable young people </w:t>
      </w:r>
      <w:r w:rsidRPr="001B10AD">
        <w:rPr>
          <w:rFonts w:ascii="Arial" w:hAnsi="Arial" w:cs="Arial"/>
          <w:sz w:val="22"/>
          <w:szCs w:val="22"/>
        </w:rPr>
        <w:t xml:space="preserve"> </w:t>
      </w:r>
      <w:r w:rsidR="00A24A00" w:rsidRPr="001B10AD">
        <w:rPr>
          <w:rFonts w:ascii="Arial" w:hAnsi="Arial" w:cs="Arial"/>
          <w:sz w:val="22"/>
          <w:szCs w:val="22"/>
        </w:rPr>
        <w:t>motivated to pursue self-employment</w:t>
      </w:r>
      <w:r w:rsidR="005B5341" w:rsidRPr="001B10AD">
        <w:rPr>
          <w:rFonts w:ascii="Arial" w:hAnsi="Arial" w:cs="Arial"/>
          <w:sz w:val="22"/>
          <w:szCs w:val="22"/>
        </w:rPr>
        <w:t xml:space="preserve"> and the entrepreneurship path </w:t>
      </w:r>
      <w:r w:rsidRPr="001B10AD">
        <w:rPr>
          <w:rFonts w:ascii="Arial" w:hAnsi="Arial" w:cs="Arial"/>
          <w:sz w:val="22"/>
          <w:szCs w:val="22"/>
        </w:rPr>
        <w:t xml:space="preserve">are equipped with the skills and </w:t>
      </w:r>
      <w:r w:rsidR="00043386" w:rsidRPr="001B10AD">
        <w:rPr>
          <w:rFonts w:ascii="Arial" w:hAnsi="Arial" w:cs="Arial"/>
          <w:sz w:val="22"/>
          <w:szCs w:val="22"/>
        </w:rPr>
        <w:t xml:space="preserve">financial </w:t>
      </w:r>
      <w:r w:rsidRPr="001B10AD">
        <w:rPr>
          <w:rFonts w:ascii="Arial" w:hAnsi="Arial" w:cs="Arial"/>
          <w:sz w:val="22"/>
          <w:szCs w:val="22"/>
        </w:rPr>
        <w:t xml:space="preserve">support needed to </w:t>
      </w:r>
      <w:r w:rsidR="00043386" w:rsidRPr="001B10AD">
        <w:rPr>
          <w:rFonts w:ascii="Arial" w:hAnsi="Arial" w:cs="Arial"/>
          <w:sz w:val="22"/>
          <w:szCs w:val="22"/>
        </w:rPr>
        <w:t>register and operate a</w:t>
      </w:r>
      <w:r w:rsidRPr="001B10AD">
        <w:rPr>
          <w:rFonts w:ascii="Arial" w:hAnsi="Arial" w:cs="Arial"/>
          <w:sz w:val="22"/>
          <w:szCs w:val="22"/>
        </w:rPr>
        <w:t xml:space="preserve"> small business</w:t>
      </w:r>
      <w:r w:rsidR="005B5341" w:rsidRPr="001B10AD">
        <w:rPr>
          <w:rFonts w:ascii="Arial" w:hAnsi="Arial" w:cs="Arial"/>
          <w:sz w:val="22"/>
          <w:szCs w:val="22"/>
        </w:rPr>
        <w:t>.</w:t>
      </w:r>
      <w:r w:rsidRPr="001B10AD">
        <w:rPr>
          <w:rFonts w:ascii="Arial" w:hAnsi="Arial" w:cs="Arial"/>
          <w:sz w:val="22"/>
          <w:szCs w:val="22"/>
        </w:rPr>
        <w:br/>
        <w:t xml:space="preserve">• </w:t>
      </w:r>
      <w:r w:rsidR="00843020">
        <w:rPr>
          <w:rFonts w:ascii="Arial" w:hAnsi="Arial" w:cs="Arial"/>
          <w:sz w:val="22"/>
          <w:szCs w:val="22"/>
        </w:rPr>
        <w:t>Local and national d</w:t>
      </w:r>
      <w:r w:rsidRPr="001B10AD">
        <w:rPr>
          <w:rFonts w:ascii="Arial" w:hAnsi="Arial" w:cs="Arial"/>
          <w:sz w:val="22"/>
          <w:szCs w:val="22"/>
        </w:rPr>
        <w:t xml:space="preserve">ecision-makers have increased awareness of the needs of </w:t>
      </w:r>
      <w:r w:rsidR="00B127F1">
        <w:rPr>
          <w:rFonts w:ascii="Arial" w:hAnsi="Arial" w:cs="Arial"/>
          <w:sz w:val="22"/>
          <w:szCs w:val="22"/>
        </w:rPr>
        <w:t xml:space="preserve">the </w:t>
      </w:r>
      <w:r w:rsidRPr="001B10AD">
        <w:rPr>
          <w:rFonts w:ascii="Arial" w:hAnsi="Arial" w:cs="Arial"/>
          <w:sz w:val="22"/>
          <w:szCs w:val="22"/>
        </w:rPr>
        <w:t xml:space="preserve"> you</w:t>
      </w:r>
      <w:r w:rsidR="00F66ED9" w:rsidRPr="001B10AD">
        <w:rPr>
          <w:rFonts w:ascii="Arial" w:hAnsi="Arial" w:cs="Arial"/>
          <w:sz w:val="22"/>
          <w:szCs w:val="22"/>
        </w:rPr>
        <w:t>ng</w:t>
      </w:r>
      <w:r w:rsidRPr="001B10AD">
        <w:rPr>
          <w:rFonts w:ascii="Arial" w:hAnsi="Arial" w:cs="Arial"/>
          <w:sz w:val="22"/>
          <w:szCs w:val="22"/>
        </w:rPr>
        <w:t xml:space="preserve"> </w:t>
      </w:r>
      <w:r w:rsidR="00B127F1">
        <w:rPr>
          <w:rFonts w:ascii="Arial" w:hAnsi="Arial" w:cs="Arial"/>
          <w:sz w:val="22"/>
          <w:szCs w:val="22"/>
        </w:rPr>
        <w:t xml:space="preserve">people at risk </w:t>
      </w:r>
      <w:r w:rsidRPr="001B10AD">
        <w:rPr>
          <w:rFonts w:ascii="Arial" w:hAnsi="Arial" w:cs="Arial"/>
          <w:sz w:val="22"/>
          <w:szCs w:val="22"/>
        </w:rPr>
        <w:t xml:space="preserve">and </w:t>
      </w:r>
      <w:r w:rsidR="00511696">
        <w:rPr>
          <w:rFonts w:ascii="Arial" w:hAnsi="Arial" w:cs="Arial"/>
          <w:sz w:val="22"/>
          <w:szCs w:val="22"/>
        </w:rPr>
        <w:t xml:space="preserve">are informed about possible </w:t>
      </w:r>
      <w:r w:rsidRPr="001B10AD">
        <w:rPr>
          <w:rFonts w:ascii="Arial" w:hAnsi="Arial" w:cs="Arial"/>
          <w:sz w:val="22"/>
          <w:szCs w:val="22"/>
        </w:rPr>
        <w:t xml:space="preserve">strategies </w:t>
      </w:r>
      <w:r w:rsidR="000C2376">
        <w:rPr>
          <w:rFonts w:ascii="Arial" w:hAnsi="Arial" w:cs="Arial"/>
          <w:sz w:val="22"/>
          <w:szCs w:val="22"/>
        </w:rPr>
        <w:t xml:space="preserve">to address the </w:t>
      </w:r>
      <w:r w:rsidRPr="001B10AD">
        <w:rPr>
          <w:rFonts w:ascii="Arial" w:hAnsi="Arial" w:cs="Arial"/>
          <w:sz w:val="22"/>
          <w:szCs w:val="22"/>
        </w:rPr>
        <w:t xml:space="preserve">socio-economic </w:t>
      </w:r>
      <w:r w:rsidR="000C2376">
        <w:rPr>
          <w:rFonts w:ascii="Arial" w:hAnsi="Arial" w:cs="Arial"/>
          <w:sz w:val="22"/>
          <w:szCs w:val="22"/>
        </w:rPr>
        <w:t>ex</w:t>
      </w:r>
      <w:r w:rsidRPr="001B10AD">
        <w:rPr>
          <w:rFonts w:ascii="Arial" w:hAnsi="Arial" w:cs="Arial"/>
          <w:sz w:val="22"/>
          <w:szCs w:val="22"/>
        </w:rPr>
        <w:t>clusion</w:t>
      </w:r>
      <w:r w:rsidR="000C2376">
        <w:rPr>
          <w:rFonts w:ascii="Arial" w:hAnsi="Arial" w:cs="Arial"/>
          <w:sz w:val="22"/>
          <w:szCs w:val="22"/>
        </w:rPr>
        <w:t xml:space="preserve"> of the target group.</w:t>
      </w:r>
    </w:p>
    <w:p w14:paraId="6B7667CA" w14:textId="77777777" w:rsidR="00F66ED9" w:rsidRDefault="00F66ED9" w:rsidP="00867A6F">
      <w:pPr>
        <w:spacing w:line="278" w:lineRule="auto"/>
        <w:jc w:val="left"/>
        <w:rPr>
          <w:rFonts w:ascii="Arial" w:hAnsi="Arial" w:cs="Arial"/>
          <w:sz w:val="20"/>
          <w:szCs w:val="20"/>
        </w:rPr>
      </w:pPr>
    </w:p>
    <w:p w14:paraId="6701C540" w14:textId="5837DE5E" w:rsidR="005122BC" w:rsidRPr="005122BC" w:rsidRDefault="00F2380C" w:rsidP="005122BC">
      <w:pPr>
        <w:spacing w:line="278" w:lineRule="auto"/>
        <w:rPr>
          <w:rFonts w:ascii="Arial" w:hAnsi="Arial" w:cs="Arial"/>
          <w:sz w:val="22"/>
          <w:szCs w:val="22"/>
        </w:rPr>
      </w:pPr>
      <w:r w:rsidRPr="005122BC">
        <w:rPr>
          <w:rFonts w:ascii="Arial" w:hAnsi="Arial" w:cs="Arial"/>
          <w:sz w:val="22"/>
          <w:szCs w:val="22"/>
        </w:rPr>
        <w:t xml:space="preserve">As the implementation of the project is coming to an </w:t>
      </w:r>
      <w:r w:rsidRPr="005122BC">
        <w:rPr>
          <w:rFonts w:ascii="Arial" w:hAnsi="Arial" w:cs="Arial"/>
          <w:b/>
          <w:bCs/>
          <w:sz w:val="22"/>
          <w:szCs w:val="22"/>
        </w:rPr>
        <w:t>end</w:t>
      </w:r>
      <w:r w:rsidR="005B78CD">
        <w:rPr>
          <w:rFonts w:ascii="Arial" w:hAnsi="Arial" w:cs="Arial"/>
          <w:b/>
          <w:bCs/>
          <w:sz w:val="22"/>
          <w:szCs w:val="22"/>
        </w:rPr>
        <w:t xml:space="preserve">, </w:t>
      </w:r>
      <w:r w:rsidRPr="005122BC">
        <w:rPr>
          <w:rFonts w:ascii="Arial" w:hAnsi="Arial" w:cs="Arial"/>
          <w:sz w:val="22"/>
          <w:szCs w:val="22"/>
        </w:rPr>
        <w:t xml:space="preserve">an </w:t>
      </w:r>
      <w:r w:rsidRPr="005122BC">
        <w:rPr>
          <w:rFonts w:ascii="Arial" w:hAnsi="Arial" w:cs="Arial"/>
          <w:b/>
          <w:sz w:val="22"/>
          <w:szCs w:val="22"/>
        </w:rPr>
        <w:t>external independent, participatory evaluation</w:t>
      </w:r>
      <w:r w:rsidRPr="005122BC">
        <w:rPr>
          <w:rFonts w:ascii="Arial" w:hAnsi="Arial" w:cs="Arial"/>
          <w:sz w:val="22"/>
          <w:szCs w:val="22"/>
        </w:rPr>
        <w:t xml:space="preserve"> is planned</w:t>
      </w:r>
      <w:r w:rsidR="00F87DEA" w:rsidRPr="005122BC">
        <w:rPr>
          <w:rFonts w:ascii="Arial" w:hAnsi="Arial" w:cs="Arial"/>
          <w:sz w:val="22"/>
          <w:szCs w:val="22"/>
        </w:rPr>
        <w:t xml:space="preserve"> that will cover the </w:t>
      </w:r>
      <w:r w:rsidR="00FC429E" w:rsidRPr="005122BC">
        <w:rPr>
          <w:rFonts w:ascii="Arial" w:hAnsi="Arial" w:cs="Arial"/>
          <w:sz w:val="22"/>
          <w:szCs w:val="22"/>
        </w:rPr>
        <w:t xml:space="preserve">whole </w:t>
      </w:r>
      <w:r w:rsidR="00F87DEA" w:rsidRPr="005122BC">
        <w:rPr>
          <w:rFonts w:ascii="Arial" w:hAnsi="Arial" w:cs="Arial"/>
          <w:sz w:val="22"/>
          <w:szCs w:val="22"/>
        </w:rPr>
        <w:t xml:space="preserve">project region. </w:t>
      </w:r>
      <w:r w:rsidRPr="005122BC">
        <w:rPr>
          <w:rFonts w:ascii="Arial" w:hAnsi="Arial" w:cs="Arial"/>
          <w:sz w:val="22"/>
          <w:szCs w:val="22"/>
        </w:rPr>
        <w:t xml:space="preserve"> </w:t>
      </w:r>
      <w:r w:rsidR="00F87DEA" w:rsidRPr="005122BC">
        <w:rPr>
          <w:rFonts w:ascii="Arial" w:hAnsi="Arial" w:cs="Arial"/>
          <w:sz w:val="22"/>
          <w:szCs w:val="22"/>
        </w:rPr>
        <w:t>The evaluation findings should determine the extent of the implementation outcomes and sustainability of the project, as well as performance of national SOS Children’s Villages in all five Western Balkan countries</w:t>
      </w:r>
      <w:r w:rsidR="00F87DEA" w:rsidRPr="6901E4C4">
        <w:rPr>
          <w:rFonts w:ascii="Arial" w:hAnsi="Arial" w:cs="Arial"/>
          <w:sz w:val="22"/>
          <w:szCs w:val="22"/>
        </w:rPr>
        <w:t>.</w:t>
      </w:r>
      <w:r w:rsidR="00F87DEA" w:rsidRPr="005122BC">
        <w:rPr>
          <w:rFonts w:ascii="Arial" w:hAnsi="Arial" w:cs="Arial"/>
          <w:sz w:val="22"/>
          <w:szCs w:val="22"/>
        </w:rPr>
        <w:t xml:space="preserve"> It will lead to recommendations for improvement of the approach and services for supporting vulnerable youth reaching social and financial sustainability</w:t>
      </w:r>
      <w:r w:rsidR="00234A83">
        <w:rPr>
          <w:rFonts w:ascii="Arial" w:hAnsi="Arial" w:cs="Arial"/>
          <w:sz w:val="22"/>
          <w:szCs w:val="22"/>
        </w:rPr>
        <w:t xml:space="preserve">. </w:t>
      </w:r>
      <w:r w:rsidR="005122BC" w:rsidRPr="006D65BA">
        <w:rPr>
          <w:rFonts w:ascii="Arial" w:hAnsi="Arial" w:cs="Arial"/>
          <w:sz w:val="22"/>
          <w:szCs w:val="22"/>
        </w:rPr>
        <w:t xml:space="preserve">The evaluation findings will form the basis for future </w:t>
      </w:r>
      <w:proofErr w:type="gramStart"/>
      <w:r w:rsidR="005122BC" w:rsidRPr="006D65BA">
        <w:rPr>
          <w:rFonts w:ascii="Arial" w:hAnsi="Arial" w:cs="Arial"/>
          <w:sz w:val="22"/>
          <w:szCs w:val="22"/>
        </w:rPr>
        <w:t>planning, and</w:t>
      </w:r>
      <w:proofErr w:type="gramEnd"/>
      <w:r w:rsidR="005122BC" w:rsidRPr="006D65BA">
        <w:rPr>
          <w:rFonts w:ascii="Arial" w:hAnsi="Arial" w:cs="Arial"/>
          <w:sz w:val="22"/>
          <w:szCs w:val="22"/>
        </w:rPr>
        <w:t xml:space="preserve"> will provide an opportunity to critically assess strengths and weaknesses of the implementation model, and to identify innovations or improvements for future projects.</w:t>
      </w:r>
    </w:p>
    <w:p w14:paraId="14074FF6" w14:textId="49F907B5" w:rsidR="00F87DEA" w:rsidRPr="003373A4" w:rsidRDefault="00F87DEA" w:rsidP="003373A4">
      <w:pPr>
        <w:pStyle w:val="NoSpacing"/>
        <w:spacing w:line="276" w:lineRule="auto"/>
        <w:jc w:val="both"/>
        <w:rPr>
          <w:rFonts w:ascii="Arial" w:hAnsi="Arial" w:cs="Arial"/>
          <w:lang w:val="en-US"/>
        </w:rPr>
      </w:pPr>
      <w:r w:rsidRPr="005122BC">
        <w:rPr>
          <w:rFonts w:ascii="Arial" w:hAnsi="Arial" w:cs="Arial"/>
          <w:lang w:val="en-US"/>
        </w:rPr>
        <w:t xml:space="preserve"> Moreover, </w:t>
      </w:r>
      <w:r w:rsidR="0010225D" w:rsidRPr="005122BC">
        <w:rPr>
          <w:rFonts w:ascii="Arial" w:hAnsi="Arial" w:cs="Arial"/>
          <w:lang w:val="en-US"/>
        </w:rPr>
        <w:t xml:space="preserve">the evaluation should </w:t>
      </w:r>
      <w:r w:rsidRPr="005122BC">
        <w:rPr>
          <w:rFonts w:ascii="Arial" w:hAnsi="Arial" w:cs="Arial"/>
          <w:lang w:val="en-US"/>
        </w:rPr>
        <w:t xml:space="preserve">assess the effectiveness, efficiency and sustainability of </w:t>
      </w:r>
      <w:r w:rsidR="0010225D" w:rsidRPr="005122BC">
        <w:rPr>
          <w:rFonts w:ascii="Arial" w:hAnsi="Arial" w:cs="Arial"/>
          <w:lang w:val="en-US"/>
        </w:rPr>
        <w:t xml:space="preserve">the work with vulnerable youth that was carried out on a local level by the </w:t>
      </w:r>
      <w:r w:rsidR="00C47992" w:rsidRPr="005122BC">
        <w:rPr>
          <w:rFonts w:ascii="Arial" w:hAnsi="Arial" w:cs="Arial"/>
          <w:lang w:val="en-US"/>
        </w:rPr>
        <w:t>23</w:t>
      </w:r>
      <w:r w:rsidR="0010225D" w:rsidRPr="005122BC">
        <w:rPr>
          <w:rFonts w:ascii="Arial" w:hAnsi="Arial" w:cs="Arial"/>
          <w:lang w:val="en-US"/>
        </w:rPr>
        <w:t xml:space="preserve"> local grant-receiving CSOs.</w:t>
      </w:r>
    </w:p>
    <w:p w14:paraId="6FD9A52E" w14:textId="0E07ACA3" w:rsidR="00F2380C" w:rsidRPr="00F87DEA" w:rsidRDefault="00F2380C" w:rsidP="00F87DEA">
      <w:pPr>
        <w:spacing w:line="276" w:lineRule="auto"/>
        <w:rPr>
          <w:rFonts w:ascii="Arial" w:hAnsi="Arial" w:cs="Arial"/>
          <w:sz w:val="22"/>
          <w:szCs w:val="22"/>
        </w:rPr>
      </w:pPr>
    </w:p>
    <w:p w14:paraId="3957CEFE" w14:textId="77777777" w:rsidR="00B902CC" w:rsidRPr="00CE0E66" w:rsidRDefault="00B902CC"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0"/>
          <w:lang w:val="en-GB"/>
        </w:rPr>
      </w:pPr>
      <w:r w:rsidRPr="00CE0E66">
        <w:rPr>
          <w:rFonts w:ascii="Arial" w:hAnsi="Arial" w:cs="Arial"/>
          <w:b/>
          <w:sz w:val="20"/>
          <w:lang w:val="en-GB"/>
        </w:rPr>
        <w:t>Purpose</w:t>
      </w:r>
      <w:r w:rsidRPr="00CE0E66">
        <w:rPr>
          <w:rFonts w:ascii="Arial" w:hAnsi="Arial" w:cs="Arial"/>
          <w:b/>
          <w:sz w:val="20"/>
          <w:shd w:val="clear" w:color="auto" w:fill="8DB3E2" w:themeFill="text2" w:themeFillTint="66"/>
          <w:lang w:val="en-GB"/>
        </w:rPr>
        <w:t>, Objectives</w:t>
      </w:r>
      <w:r w:rsidRPr="00CE0E66">
        <w:rPr>
          <w:rFonts w:ascii="Arial" w:hAnsi="Arial" w:cs="Arial"/>
          <w:b/>
          <w:sz w:val="20"/>
          <w:lang w:val="en-GB"/>
        </w:rPr>
        <w:t xml:space="preserve"> and Use</w:t>
      </w:r>
    </w:p>
    <w:p w14:paraId="78ACBC24" w14:textId="77777777" w:rsidR="00B902CC" w:rsidRPr="006E78CF" w:rsidRDefault="00B902CC" w:rsidP="00B902CC">
      <w:pPr>
        <w:spacing w:line="276" w:lineRule="auto"/>
        <w:ind w:left="720"/>
        <w:rPr>
          <w:rFonts w:ascii="Arial" w:hAnsi="Arial" w:cs="Arial"/>
          <w:sz w:val="20"/>
          <w:lang w:eastAsia="en-US"/>
        </w:rPr>
      </w:pPr>
    </w:p>
    <w:p w14:paraId="4BA116FE" w14:textId="7DE3AAC9" w:rsidR="00B902CC" w:rsidRPr="005634B7" w:rsidRDefault="00B902CC" w:rsidP="00B902CC">
      <w:pPr>
        <w:spacing w:after="120" w:line="259" w:lineRule="auto"/>
        <w:outlineLvl w:val="0"/>
        <w:rPr>
          <w:rFonts w:ascii="Arial" w:hAnsi="Arial" w:cs="Arial"/>
          <w:sz w:val="22"/>
          <w:szCs w:val="22"/>
        </w:rPr>
      </w:pPr>
      <w:r>
        <w:rPr>
          <w:rFonts w:ascii="Arial" w:hAnsi="Arial" w:cs="Arial"/>
          <w:sz w:val="22"/>
          <w:szCs w:val="22"/>
        </w:rPr>
        <w:t xml:space="preserve">The overall objective of the evaluation will be to determine the impact of the project by assessing its </w:t>
      </w:r>
      <w:r>
        <w:rPr>
          <w:rFonts w:ascii="Arial" w:hAnsi="Arial" w:cs="Arial"/>
          <w:b/>
          <w:sz w:val="22"/>
          <w:szCs w:val="22"/>
        </w:rPr>
        <w:t xml:space="preserve">relevance, </w:t>
      </w:r>
      <w:r w:rsidRPr="00FB6F0D">
        <w:rPr>
          <w:rFonts w:ascii="Arial" w:hAnsi="Arial" w:cs="Arial"/>
          <w:b/>
          <w:sz w:val="22"/>
          <w:szCs w:val="22"/>
        </w:rPr>
        <w:t>effectiveness, efficiency</w:t>
      </w:r>
      <w:r>
        <w:rPr>
          <w:rFonts w:ascii="Arial" w:hAnsi="Arial" w:cs="Arial"/>
          <w:b/>
          <w:sz w:val="22"/>
          <w:szCs w:val="22"/>
        </w:rPr>
        <w:t xml:space="preserve"> and sustainability, </w:t>
      </w:r>
      <w:r w:rsidRPr="002A1D93">
        <w:rPr>
          <w:rFonts w:ascii="Arial" w:hAnsi="Arial" w:cs="Arial"/>
          <w:sz w:val="22"/>
          <w:szCs w:val="22"/>
        </w:rPr>
        <w:t xml:space="preserve">as well as assess how the </w:t>
      </w:r>
      <w:r>
        <w:rPr>
          <w:rFonts w:ascii="Arial" w:hAnsi="Arial" w:cs="Arial"/>
          <w:sz w:val="22"/>
          <w:szCs w:val="22"/>
        </w:rPr>
        <w:t>project</w:t>
      </w:r>
      <w:r w:rsidRPr="002A1D93">
        <w:rPr>
          <w:rFonts w:ascii="Arial" w:hAnsi="Arial" w:cs="Arial"/>
          <w:sz w:val="22"/>
          <w:szCs w:val="22"/>
        </w:rPr>
        <w:t xml:space="preserve"> has followed </w:t>
      </w:r>
      <w:r w:rsidRPr="00F575C1">
        <w:rPr>
          <w:rFonts w:ascii="Arial" w:hAnsi="Arial" w:cs="Arial"/>
          <w:sz w:val="22"/>
          <w:szCs w:val="22"/>
        </w:rPr>
        <w:t xml:space="preserve">gender sensitive </w:t>
      </w:r>
      <w:r>
        <w:rPr>
          <w:rFonts w:ascii="Arial" w:hAnsi="Arial" w:cs="Arial"/>
          <w:sz w:val="22"/>
          <w:szCs w:val="22"/>
        </w:rPr>
        <w:t>issues</w:t>
      </w:r>
      <w:r w:rsidRPr="00FB6F0D">
        <w:rPr>
          <w:rFonts w:ascii="Arial" w:hAnsi="Arial" w:cs="Arial"/>
          <w:sz w:val="22"/>
          <w:szCs w:val="22"/>
        </w:rPr>
        <w:t xml:space="preserve">. It will generate </w:t>
      </w:r>
      <w:r w:rsidRPr="00FB6F0D">
        <w:rPr>
          <w:rFonts w:ascii="Arial" w:hAnsi="Arial" w:cs="Arial"/>
          <w:b/>
          <w:sz w:val="22"/>
          <w:szCs w:val="22"/>
        </w:rPr>
        <w:t>lessons learnt and recommendations</w:t>
      </w:r>
      <w:r w:rsidRPr="00FB6F0D">
        <w:rPr>
          <w:rFonts w:ascii="Arial" w:hAnsi="Arial" w:cs="Arial"/>
          <w:sz w:val="22"/>
          <w:szCs w:val="22"/>
        </w:rPr>
        <w:t xml:space="preserve"> for </w:t>
      </w:r>
      <w:r w:rsidRPr="005634B7">
        <w:rPr>
          <w:rFonts w:ascii="Arial" w:hAnsi="Arial" w:cs="Arial"/>
          <w:sz w:val="22"/>
          <w:szCs w:val="22"/>
        </w:rPr>
        <w:t xml:space="preserve">future projects and </w:t>
      </w:r>
      <w:proofErr w:type="spellStart"/>
      <w:r w:rsidRPr="005634B7">
        <w:rPr>
          <w:rFonts w:ascii="Arial" w:hAnsi="Arial" w:cs="Arial"/>
          <w:sz w:val="22"/>
          <w:szCs w:val="22"/>
        </w:rPr>
        <w:t>programmes</w:t>
      </w:r>
      <w:proofErr w:type="spellEnd"/>
      <w:r w:rsidRPr="005634B7">
        <w:rPr>
          <w:rFonts w:ascii="Arial" w:hAnsi="Arial" w:cs="Arial"/>
          <w:sz w:val="22"/>
          <w:szCs w:val="22"/>
        </w:rPr>
        <w:t xml:space="preserve"> implemented by the project partners. The evaluation should provide information that is credible and useful, enabling the incorporation of lessons learned into the decision-making process of project partners and the donor. </w:t>
      </w:r>
    </w:p>
    <w:p w14:paraId="355267B8" w14:textId="77777777" w:rsidR="00C664E3" w:rsidRPr="005634B7" w:rsidRDefault="00C664E3" w:rsidP="00B902CC">
      <w:pPr>
        <w:spacing w:line="276" w:lineRule="auto"/>
        <w:outlineLvl w:val="0"/>
        <w:rPr>
          <w:rFonts w:ascii="Arial" w:hAnsi="Arial" w:cs="Arial"/>
          <w:sz w:val="22"/>
          <w:szCs w:val="22"/>
        </w:rPr>
      </w:pPr>
    </w:p>
    <w:p w14:paraId="5435444E" w14:textId="77777777" w:rsidR="00687AF8" w:rsidRPr="005634B7" w:rsidRDefault="00687AF8" w:rsidP="00687AF8">
      <w:pPr>
        <w:spacing w:line="278" w:lineRule="auto"/>
        <w:rPr>
          <w:rFonts w:ascii="Arial" w:hAnsi="Arial" w:cs="Arial"/>
          <w:b/>
          <w:bCs/>
          <w:sz w:val="22"/>
          <w:szCs w:val="22"/>
        </w:rPr>
      </w:pPr>
      <w:r w:rsidRPr="005634B7">
        <w:rPr>
          <w:rFonts w:ascii="Arial" w:hAnsi="Arial" w:cs="Arial"/>
          <w:b/>
          <w:bCs/>
          <w:sz w:val="22"/>
          <w:szCs w:val="22"/>
        </w:rPr>
        <w:t>Specific Objectives of the Evaluation</w:t>
      </w:r>
    </w:p>
    <w:p w14:paraId="1A8A3F9A" w14:textId="501F69C9"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 xml:space="preserve">Assess the impact and effectiveness of the activities implemented within the project, including how the holistic </w:t>
      </w:r>
      <w:r w:rsidR="002864C0" w:rsidRPr="005634B7">
        <w:rPr>
          <w:rFonts w:ascii="Arial" w:hAnsi="Arial" w:cs="Arial"/>
          <w:sz w:val="22"/>
          <w:szCs w:val="22"/>
        </w:rPr>
        <w:t>YEEP II</w:t>
      </w:r>
      <w:r w:rsidRPr="005634B7">
        <w:rPr>
          <w:rFonts w:ascii="Arial" w:hAnsi="Arial" w:cs="Arial"/>
          <w:sz w:val="22"/>
          <w:szCs w:val="22"/>
        </w:rPr>
        <w:t xml:space="preserve"> methodology contributed to changes in the lives of vulnerable you</w:t>
      </w:r>
      <w:r w:rsidR="002864C0" w:rsidRPr="005634B7">
        <w:rPr>
          <w:rFonts w:ascii="Arial" w:hAnsi="Arial" w:cs="Arial"/>
          <w:sz w:val="22"/>
          <w:szCs w:val="22"/>
        </w:rPr>
        <w:t>ng people</w:t>
      </w:r>
      <w:r w:rsidR="42AE64CD" w:rsidRPr="6901E4C4">
        <w:rPr>
          <w:rFonts w:ascii="Arial" w:hAnsi="Arial" w:cs="Arial"/>
          <w:sz w:val="22"/>
          <w:szCs w:val="22"/>
        </w:rPr>
        <w:t>.</w:t>
      </w:r>
    </w:p>
    <w:p w14:paraId="44B6B390" w14:textId="77777777"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Evaluate the efficiency of the project in relation to resources used, implementation processes, cost-effectiveness and timeliness.</w:t>
      </w:r>
    </w:p>
    <w:p w14:paraId="30137321" w14:textId="77777777"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Verify the status of indicators as outlined in the project’s impact matrix and analyze reasons for under- or over-achievement.</w:t>
      </w:r>
    </w:p>
    <w:p w14:paraId="5424039C" w14:textId="5BD6078A" w:rsidR="00B078B4" w:rsidRPr="005634B7" w:rsidRDefault="00B078B4" w:rsidP="00B078B4">
      <w:pPr>
        <w:pStyle w:val="ListParagraph"/>
        <w:widowControl/>
        <w:numPr>
          <w:ilvl w:val="0"/>
          <w:numId w:val="12"/>
        </w:numPr>
        <w:adjustRightInd/>
        <w:spacing w:after="160" w:line="278" w:lineRule="auto"/>
        <w:textAlignment w:val="auto"/>
        <w:rPr>
          <w:rFonts w:ascii="Arial" w:hAnsi="Arial" w:cs="Arial"/>
          <w:sz w:val="22"/>
          <w:szCs w:val="22"/>
        </w:rPr>
      </w:pPr>
      <w:r w:rsidRPr="6901E4C4">
        <w:rPr>
          <w:rFonts w:ascii="Arial" w:hAnsi="Arial" w:cs="Arial"/>
          <w:sz w:val="22"/>
          <w:szCs w:val="22"/>
        </w:rPr>
        <w:t xml:space="preserve">Provide commentary on the overall project design, the intervention logic and </w:t>
      </w:r>
      <w:proofErr w:type="gramStart"/>
      <w:r w:rsidRPr="6901E4C4">
        <w:rPr>
          <w:rFonts w:ascii="Arial" w:hAnsi="Arial" w:cs="Arial"/>
          <w:sz w:val="22"/>
          <w:szCs w:val="22"/>
        </w:rPr>
        <w:t>an analysis</w:t>
      </w:r>
      <w:proofErr w:type="gramEnd"/>
      <w:r w:rsidRPr="6901E4C4">
        <w:rPr>
          <w:rFonts w:ascii="Arial" w:hAnsi="Arial" w:cs="Arial"/>
          <w:sz w:val="22"/>
          <w:szCs w:val="22"/>
        </w:rPr>
        <w:t xml:space="preserve"> of the strategy and methodology used</w:t>
      </w:r>
    </w:p>
    <w:p w14:paraId="75348E54" w14:textId="52B21CEC"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 xml:space="preserve">Assess the sustainability of </w:t>
      </w:r>
      <w:r w:rsidR="007D6752" w:rsidRPr="005634B7">
        <w:rPr>
          <w:rFonts w:ascii="Arial" w:hAnsi="Arial" w:cs="Arial"/>
          <w:sz w:val="22"/>
          <w:szCs w:val="22"/>
        </w:rPr>
        <w:t xml:space="preserve">the </w:t>
      </w:r>
      <w:r w:rsidRPr="005634B7">
        <w:rPr>
          <w:rFonts w:ascii="Arial" w:hAnsi="Arial" w:cs="Arial"/>
          <w:sz w:val="22"/>
          <w:szCs w:val="22"/>
        </w:rPr>
        <w:t xml:space="preserve">project </w:t>
      </w:r>
      <w:r w:rsidR="007D6752" w:rsidRPr="005634B7">
        <w:rPr>
          <w:rFonts w:ascii="Arial" w:hAnsi="Arial" w:cs="Arial"/>
          <w:sz w:val="22"/>
          <w:szCs w:val="22"/>
        </w:rPr>
        <w:t>(institutional, social, financial, etc.)</w:t>
      </w:r>
      <w:r w:rsidR="00F7334C" w:rsidRPr="005634B7">
        <w:rPr>
          <w:rFonts w:ascii="Arial" w:hAnsi="Arial" w:cs="Arial"/>
          <w:sz w:val="22"/>
          <w:szCs w:val="22"/>
        </w:rPr>
        <w:t xml:space="preserve"> at the level of the five </w:t>
      </w:r>
      <w:r w:rsidR="1445C5C4" w:rsidRPr="6901E4C4">
        <w:rPr>
          <w:rFonts w:ascii="Arial" w:hAnsi="Arial" w:cs="Arial"/>
          <w:sz w:val="22"/>
          <w:szCs w:val="22"/>
        </w:rPr>
        <w:t>implementing</w:t>
      </w:r>
      <w:r w:rsidR="00353568" w:rsidRPr="005634B7">
        <w:rPr>
          <w:rFonts w:ascii="Arial" w:hAnsi="Arial" w:cs="Arial"/>
          <w:sz w:val="22"/>
          <w:szCs w:val="22"/>
        </w:rPr>
        <w:t xml:space="preserve"> </w:t>
      </w:r>
      <w:r w:rsidR="00F7334C" w:rsidRPr="005634B7">
        <w:rPr>
          <w:rFonts w:ascii="Arial" w:hAnsi="Arial" w:cs="Arial"/>
          <w:sz w:val="22"/>
          <w:szCs w:val="22"/>
        </w:rPr>
        <w:t>SOS CV</w:t>
      </w:r>
      <w:r w:rsidR="00353568" w:rsidRPr="005634B7">
        <w:rPr>
          <w:rFonts w:ascii="Arial" w:hAnsi="Arial" w:cs="Arial"/>
          <w:sz w:val="22"/>
          <w:szCs w:val="22"/>
        </w:rPr>
        <w:t xml:space="preserve"> </w:t>
      </w:r>
      <w:r w:rsidR="2AECEF81" w:rsidRPr="6901E4C4">
        <w:rPr>
          <w:rFonts w:ascii="Arial" w:hAnsi="Arial" w:cs="Arial"/>
          <w:sz w:val="22"/>
          <w:szCs w:val="22"/>
        </w:rPr>
        <w:t>organizations</w:t>
      </w:r>
      <w:r w:rsidR="00353568" w:rsidRPr="005634B7">
        <w:rPr>
          <w:rFonts w:ascii="Arial" w:hAnsi="Arial" w:cs="Arial"/>
          <w:sz w:val="22"/>
          <w:szCs w:val="22"/>
        </w:rPr>
        <w:t xml:space="preserve"> in the project countries, as well as sustainability of </w:t>
      </w:r>
      <w:r w:rsidR="005634B7" w:rsidRPr="005634B7">
        <w:rPr>
          <w:rFonts w:ascii="Arial" w:hAnsi="Arial" w:cs="Arial"/>
          <w:sz w:val="22"/>
          <w:szCs w:val="22"/>
        </w:rPr>
        <w:t xml:space="preserve">project achievements </w:t>
      </w:r>
      <w:r w:rsidRPr="005634B7">
        <w:rPr>
          <w:rFonts w:ascii="Arial" w:hAnsi="Arial" w:cs="Arial"/>
          <w:sz w:val="22"/>
          <w:szCs w:val="22"/>
        </w:rPr>
        <w:t>at the levels of you</w:t>
      </w:r>
      <w:r w:rsidR="00930DDB" w:rsidRPr="005634B7">
        <w:rPr>
          <w:rFonts w:ascii="Arial" w:hAnsi="Arial" w:cs="Arial"/>
          <w:sz w:val="22"/>
          <w:szCs w:val="22"/>
        </w:rPr>
        <w:t>ng people</w:t>
      </w:r>
      <w:r w:rsidRPr="005634B7">
        <w:rPr>
          <w:rFonts w:ascii="Arial" w:hAnsi="Arial" w:cs="Arial"/>
          <w:sz w:val="22"/>
          <w:szCs w:val="22"/>
        </w:rPr>
        <w:t xml:space="preserve">, </w:t>
      </w:r>
      <w:r w:rsidR="00930DDB" w:rsidRPr="005634B7">
        <w:rPr>
          <w:rFonts w:ascii="Arial" w:hAnsi="Arial" w:cs="Arial"/>
          <w:sz w:val="22"/>
          <w:szCs w:val="22"/>
        </w:rPr>
        <w:t xml:space="preserve">partner </w:t>
      </w:r>
      <w:r w:rsidRPr="005634B7">
        <w:rPr>
          <w:rFonts w:ascii="Arial" w:hAnsi="Arial" w:cs="Arial"/>
          <w:sz w:val="22"/>
          <w:szCs w:val="22"/>
        </w:rPr>
        <w:t>CSOs and local actors.</w:t>
      </w:r>
    </w:p>
    <w:p w14:paraId="042D880A" w14:textId="4522DC19"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Examine gender sensitivity and inclusion, considering barriers and outcomes for both young women and young men.</w:t>
      </w:r>
      <w:r w:rsidR="71B9D663" w:rsidRPr="6901E4C4">
        <w:rPr>
          <w:rFonts w:ascii="Arial" w:hAnsi="Arial" w:cs="Arial"/>
          <w:sz w:val="22"/>
          <w:szCs w:val="22"/>
        </w:rPr>
        <w:t xml:space="preserve"> </w:t>
      </w:r>
      <w:r w:rsidRPr="005634B7">
        <w:rPr>
          <w:rFonts w:ascii="Arial" w:hAnsi="Arial" w:cs="Arial"/>
          <w:sz w:val="22"/>
          <w:szCs w:val="22"/>
        </w:rPr>
        <w:t>Evaluate the implementation of the project in accordance with donor (BMZ) requirements, organizational policies and standards, and the achievement of results as defined in the approved project proposal.</w:t>
      </w:r>
    </w:p>
    <w:p w14:paraId="1724B496" w14:textId="0E62518A" w:rsidR="00B902CC" w:rsidRPr="00551127" w:rsidRDefault="00687AF8" w:rsidP="00551127">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Identify lessons learned and provide recommendations for improving future youth employability and empowerment programmin</w:t>
      </w:r>
      <w:r w:rsidR="00C50185">
        <w:rPr>
          <w:rFonts w:ascii="Arial" w:hAnsi="Arial" w:cs="Arial"/>
          <w:sz w:val="22"/>
          <w:szCs w:val="22"/>
        </w:rPr>
        <w:t>g.</w:t>
      </w:r>
    </w:p>
    <w:p w14:paraId="38F073D1" w14:textId="4A883307" w:rsidR="000E0665" w:rsidRPr="000E0665" w:rsidRDefault="000E0665" w:rsidP="000E0665">
      <w:pPr>
        <w:pStyle w:val="ListParagraph"/>
        <w:widowControl/>
        <w:numPr>
          <w:ilvl w:val="0"/>
          <w:numId w:val="12"/>
        </w:numPr>
        <w:adjustRightInd/>
        <w:spacing w:after="160" w:line="278" w:lineRule="auto"/>
        <w:textAlignment w:val="auto"/>
        <w:rPr>
          <w:rFonts w:ascii="Arial" w:hAnsi="Arial" w:cs="Arial"/>
          <w:sz w:val="22"/>
          <w:szCs w:val="22"/>
        </w:rPr>
      </w:pPr>
      <w:r w:rsidRPr="6901E4C4">
        <w:rPr>
          <w:rFonts w:ascii="Arial" w:hAnsi="Arial" w:cs="Arial"/>
          <w:sz w:val="22"/>
          <w:szCs w:val="22"/>
        </w:rPr>
        <w:t>Provide commentary on the current political, social and cultural factors influencing the implementation of the project.</w:t>
      </w:r>
    </w:p>
    <w:p w14:paraId="7B97DE62" w14:textId="77777777" w:rsidR="000E0665" w:rsidRPr="000E0665" w:rsidRDefault="000E0665" w:rsidP="000E0665">
      <w:pPr>
        <w:pStyle w:val="ListParagraph"/>
        <w:widowControl/>
        <w:numPr>
          <w:ilvl w:val="0"/>
          <w:numId w:val="12"/>
        </w:numPr>
        <w:adjustRightInd/>
        <w:spacing w:after="160" w:line="278" w:lineRule="auto"/>
        <w:textAlignment w:val="auto"/>
        <w:rPr>
          <w:rFonts w:ascii="Arial" w:hAnsi="Arial" w:cs="Arial"/>
          <w:sz w:val="22"/>
          <w:szCs w:val="22"/>
        </w:rPr>
      </w:pPr>
      <w:r w:rsidRPr="6901E4C4">
        <w:rPr>
          <w:rFonts w:ascii="Arial" w:hAnsi="Arial" w:cs="Arial"/>
          <w:sz w:val="22"/>
          <w:szCs w:val="22"/>
        </w:rPr>
        <w:t xml:space="preserve">To document the </w:t>
      </w:r>
      <w:proofErr w:type="gramStart"/>
      <w:r w:rsidRPr="6901E4C4">
        <w:rPr>
          <w:rFonts w:ascii="Arial" w:hAnsi="Arial" w:cs="Arial"/>
          <w:sz w:val="22"/>
          <w:szCs w:val="22"/>
        </w:rPr>
        <w:t>communities’</w:t>
      </w:r>
      <w:proofErr w:type="gramEnd"/>
      <w:r w:rsidRPr="6901E4C4">
        <w:rPr>
          <w:rFonts w:ascii="Arial" w:hAnsi="Arial" w:cs="Arial"/>
          <w:sz w:val="22"/>
          <w:szCs w:val="22"/>
        </w:rPr>
        <w:t xml:space="preserve"> attitude towards the project</w:t>
      </w:r>
    </w:p>
    <w:p w14:paraId="0477EBBD" w14:textId="7B5C1A62" w:rsidR="00464B6E" w:rsidRPr="00464B6E" w:rsidRDefault="00464B6E" w:rsidP="00464B6E">
      <w:pPr>
        <w:spacing w:line="278" w:lineRule="auto"/>
        <w:rPr>
          <w:rFonts w:ascii="Arial" w:hAnsi="Arial" w:cs="Arial"/>
          <w:sz w:val="22"/>
          <w:szCs w:val="22"/>
        </w:rPr>
      </w:pPr>
      <w:r w:rsidRPr="00464B6E">
        <w:rPr>
          <w:rFonts w:ascii="Arial" w:hAnsi="Arial" w:cs="Arial"/>
          <w:sz w:val="22"/>
          <w:szCs w:val="22"/>
        </w:rPr>
        <w:t>The evaluation should provide practical, actionable</w:t>
      </w:r>
      <w:r w:rsidR="570F240A" w:rsidRPr="6901E4C4">
        <w:rPr>
          <w:rFonts w:ascii="Arial" w:hAnsi="Arial" w:cs="Arial"/>
          <w:sz w:val="22"/>
          <w:szCs w:val="22"/>
        </w:rPr>
        <w:t>,</w:t>
      </w:r>
      <w:r w:rsidRPr="00464B6E">
        <w:rPr>
          <w:rFonts w:ascii="Arial" w:hAnsi="Arial" w:cs="Arial"/>
          <w:sz w:val="22"/>
          <w:szCs w:val="22"/>
        </w:rPr>
        <w:t xml:space="preserve"> and context-specific recommendations to support </w:t>
      </w:r>
      <w:proofErr w:type="spellStart"/>
      <w:r w:rsidRPr="00464B6E">
        <w:rPr>
          <w:rFonts w:ascii="Arial" w:hAnsi="Arial" w:cs="Arial"/>
          <w:sz w:val="22"/>
          <w:szCs w:val="22"/>
        </w:rPr>
        <w:t>programme</w:t>
      </w:r>
      <w:proofErr w:type="spellEnd"/>
      <w:r w:rsidRPr="00464B6E">
        <w:rPr>
          <w:rFonts w:ascii="Arial" w:hAnsi="Arial" w:cs="Arial"/>
          <w:sz w:val="22"/>
          <w:szCs w:val="22"/>
        </w:rPr>
        <w:t xml:space="preserve"> development, policy dialogue and future donor-funded initiatives.</w:t>
      </w:r>
    </w:p>
    <w:p w14:paraId="1CB91C1B" w14:textId="77777777" w:rsidR="00464B6E" w:rsidRPr="00464B6E" w:rsidRDefault="00464B6E" w:rsidP="00464B6E">
      <w:pPr>
        <w:widowControl/>
        <w:adjustRightInd/>
        <w:spacing w:line="276" w:lineRule="auto"/>
        <w:jc w:val="left"/>
        <w:textAlignment w:val="auto"/>
        <w:outlineLvl w:val="0"/>
        <w:rPr>
          <w:rFonts w:ascii="Arial" w:hAnsi="Arial" w:cs="Arial"/>
          <w:sz w:val="22"/>
          <w:szCs w:val="22"/>
        </w:rPr>
      </w:pPr>
    </w:p>
    <w:p w14:paraId="7A4F0782" w14:textId="64B65D9B" w:rsidR="000E6714" w:rsidRPr="002A6515" w:rsidRDefault="000E6714" w:rsidP="000E6714">
      <w:pPr>
        <w:spacing w:line="278" w:lineRule="auto"/>
        <w:rPr>
          <w:rFonts w:ascii="Arial" w:hAnsi="Arial" w:cs="Arial"/>
          <w:b/>
          <w:bCs/>
          <w:sz w:val="20"/>
          <w:szCs w:val="20"/>
        </w:rPr>
      </w:pPr>
      <w:r w:rsidRPr="002A6515">
        <w:rPr>
          <w:rFonts w:ascii="Arial" w:hAnsi="Arial" w:cs="Arial"/>
          <w:b/>
          <w:bCs/>
          <w:sz w:val="20"/>
          <w:szCs w:val="20"/>
        </w:rPr>
        <w:t xml:space="preserve">Key Persons to </w:t>
      </w:r>
      <w:r w:rsidR="00DE64C8">
        <w:rPr>
          <w:rFonts w:ascii="Arial" w:hAnsi="Arial" w:cs="Arial"/>
          <w:b/>
          <w:bCs/>
          <w:sz w:val="20"/>
          <w:szCs w:val="20"/>
        </w:rPr>
        <w:t xml:space="preserve">be </w:t>
      </w:r>
      <w:r w:rsidRPr="002A6515">
        <w:rPr>
          <w:rFonts w:ascii="Arial" w:hAnsi="Arial" w:cs="Arial"/>
          <w:b/>
          <w:bCs/>
          <w:sz w:val="20"/>
          <w:szCs w:val="20"/>
        </w:rPr>
        <w:t>Targeted During the Evaluation</w:t>
      </w:r>
    </w:p>
    <w:p w14:paraId="44E00442"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Young people who participated in project activities (direct beneficiaries).</w:t>
      </w:r>
    </w:p>
    <w:p w14:paraId="61101F88"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Young people who did not participate but may have been indirectly affected.</w:t>
      </w:r>
    </w:p>
    <w:p w14:paraId="42969027"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 xml:space="preserve">Representatives of civil society organizations (CSOs) </w:t>
      </w:r>
      <w:proofErr w:type="gramStart"/>
      <w:r w:rsidRPr="00A66D3E">
        <w:rPr>
          <w:rFonts w:ascii="Arial" w:hAnsi="Arial" w:cs="Arial"/>
          <w:sz w:val="22"/>
          <w:szCs w:val="22"/>
        </w:rPr>
        <w:t>acting</w:t>
      </w:r>
      <w:proofErr w:type="gramEnd"/>
      <w:r w:rsidRPr="00A66D3E">
        <w:rPr>
          <w:rFonts w:ascii="Arial" w:hAnsi="Arial" w:cs="Arial"/>
          <w:sz w:val="22"/>
          <w:szCs w:val="22"/>
        </w:rPr>
        <w:t xml:space="preserve"> as co-implementing partners.</w:t>
      </w:r>
    </w:p>
    <w:p w14:paraId="252509A7"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Representatives of relevant governmental and non-governmental institutions at local and national levels.</w:t>
      </w:r>
    </w:p>
    <w:p w14:paraId="18F00B36" w14:textId="415A1135"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Employers and private-sector representatives engaged in providing internships, apprenticeships</w:t>
      </w:r>
      <w:r w:rsidR="00BC70FB" w:rsidRPr="00A66D3E">
        <w:rPr>
          <w:rFonts w:ascii="Arial" w:hAnsi="Arial" w:cs="Arial"/>
          <w:sz w:val="22"/>
          <w:szCs w:val="22"/>
        </w:rPr>
        <w:t>, employment</w:t>
      </w:r>
      <w:r w:rsidRPr="00A66D3E">
        <w:rPr>
          <w:rFonts w:ascii="Arial" w:hAnsi="Arial" w:cs="Arial"/>
          <w:sz w:val="22"/>
          <w:szCs w:val="22"/>
        </w:rPr>
        <w:t xml:space="preserve"> or </w:t>
      </w:r>
      <w:r w:rsidR="005D715B" w:rsidRPr="00A66D3E">
        <w:rPr>
          <w:rFonts w:ascii="Arial" w:hAnsi="Arial" w:cs="Arial"/>
          <w:sz w:val="22"/>
          <w:szCs w:val="22"/>
        </w:rPr>
        <w:t>who participated in other project measures</w:t>
      </w:r>
      <w:r w:rsidRPr="00A66D3E">
        <w:rPr>
          <w:rFonts w:ascii="Arial" w:hAnsi="Arial" w:cs="Arial"/>
          <w:sz w:val="22"/>
          <w:szCs w:val="22"/>
        </w:rPr>
        <w:t>.</w:t>
      </w:r>
    </w:p>
    <w:p w14:paraId="4BEACB4B" w14:textId="4F58B6FE"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 xml:space="preserve">National project teams and </w:t>
      </w:r>
      <w:proofErr w:type="spellStart"/>
      <w:r w:rsidRPr="00A66D3E">
        <w:rPr>
          <w:rFonts w:ascii="Arial" w:hAnsi="Arial" w:cs="Arial"/>
          <w:sz w:val="22"/>
          <w:szCs w:val="22"/>
        </w:rPr>
        <w:t>programme</w:t>
      </w:r>
      <w:proofErr w:type="spellEnd"/>
      <w:r w:rsidRPr="00A66D3E">
        <w:rPr>
          <w:rFonts w:ascii="Arial" w:hAnsi="Arial" w:cs="Arial"/>
          <w:sz w:val="22"/>
          <w:szCs w:val="22"/>
        </w:rPr>
        <w:t xml:space="preserve"> staff in </w:t>
      </w:r>
      <w:r w:rsidR="00C10526" w:rsidRPr="00A66D3E">
        <w:rPr>
          <w:rFonts w:ascii="Arial" w:hAnsi="Arial" w:cs="Arial"/>
          <w:sz w:val="22"/>
          <w:szCs w:val="22"/>
        </w:rPr>
        <w:t xml:space="preserve">Albania, Bosnia and Herzegovina, Kosovo, </w:t>
      </w:r>
      <w:r w:rsidR="00AA7031" w:rsidRPr="00A66D3E">
        <w:rPr>
          <w:rFonts w:ascii="Arial" w:hAnsi="Arial" w:cs="Arial"/>
          <w:sz w:val="22"/>
          <w:szCs w:val="22"/>
        </w:rPr>
        <w:t xml:space="preserve">North Macedonia and </w:t>
      </w:r>
      <w:proofErr w:type="gramStart"/>
      <w:r w:rsidR="00AA7031" w:rsidRPr="00A66D3E">
        <w:rPr>
          <w:rFonts w:ascii="Arial" w:hAnsi="Arial" w:cs="Arial"/>
          <w:sz w:val="22"/>
          <w:szCs w:val="22"/>
        </w:rPr>
        <w:t xml:space="preserve">Serbia </w:t>
      </w:r>
      <w:r w:rsidRPr="00A66D3E">
        <w:rPr>
          <w:rFonts w:ascii="Arial" w:hAnsi="Arial" w:cs="Arial"/>
          <w:sz w:val="22"/>
          <w:szCs w:val="22"/>
        </w:rPr>
        <w:t>.</w:t>
      </w:r>
      <w:proofErr w:type="gramEnd"/>
    </w:p>
    <w:p w14:paraId="0985CA53"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 xml:space="preserve">National management: National Directors, </w:t>
      </w:r>
      <w:proofErr w:type="spellStart"/>
      <w:r w:rsidRPr="00A66D3E">
        <w:rPr>
          <w:rFonts w:ascii="Arial" w:hAnsi="Arial" w:cs="Arial"/>
          <w:sz w:val="22"/>
          <w:szCs w:val="22"/>
        </w:rPr>
        <w:t>Programme</w:t>
      </w:r>
      <w:proofErr w:type="spellEnd"/>
      <w:r w:rsidRPr="00A66D3E">
        <w:rPr>
          <w:rFonts w:ascii="Arial" w:hAnsi="Arial" w:cs="Arial"/>
          <w:sz w:val="22"/>
          <w:szCs w:val="22"/>
        </w:rPr>
        <w:t xml:space="preserve"> Development Departments, Finance Departments.</w:t>
      </w:r>
    </w:p>
    <w:p w14:paraId="6CAF8FF7"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Regional project management: Regional Project Manager and Regional Finance Manager.</w:t>
      </w:r>
    </w:p>
    <w:p w14:paraId="2632F151"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Representatives of SOS Children’s Villages Worldwide (CVW).</w:t>
      </w:r>
    </w:p>
    <w:p w14:paraId="61BFEF0D" w14:textId="77777777" w:rsidR="00C143E0" w:rsidRDefault="00C143E0" w:rsidP="000E6714">
      <w:pPr>
        <w:spacing w:line="278" w:lineRule="auto"/>
        <w:rPr>
          <w:rFonts w:ascii="Arial" w:hAnsi="Arial" w:cs="Arial"/>
          <w:b/>
          <w:bCs/>
          <w:sz w:val="20"/>
          <w:szCs w:val="20"/>
        </w:rPr>
      </w:pPr>
    </w:p>
    <w:p w14:paraId="0B606A33" w14:textId="7187FEC4" w:rsidR="000E6714" w:rsidRDefault="000E6714" w:rsidP="000E6714">
      <w:pPr>
        <w:spacing w:line="278" w:lineRule="auto"/>
        <w:rPr>
          <w:rFonts w:ascii="Arial" w:hAnsi="Arial" w:cs="Arial"/>
          <w:b/>
          <w:bCs/>
          <w:sz w:val="20"/>
          <w:szCs w:val="20"/>
        </w:rPr>
      </w:pPr>
      <w:r w:rsidRPr="002A6515">
        <w:rPr>
          <w:rFonts w:ascii="Arial" w:hAnsi="Arial" w:cs="Arial"/>
          <w:b/>
          <w:bCs/>
          <w:sz w:val="20"/>
          <w:szCs w:val="20"/>
        </w:rPr>
        <w:t>Key Users of Evaluation Results in Each Project Country</w:t>
      </w:r>
    </w:p>
    <w:p w14:paraId="219E8335" w14:textId="77777777" w:rsidR="00AA7031" w:rsidRPr="002A6515" w:rsidRDefault="00AA7031" w:rsidP="000E6714">
      <w:pPr>
        <w:spacing w:line="278" w:lineRule="auto"/>
        <w:rPr>
          <w:rFonts w:ascii="Arial" w:hAnsi="Arial" w:cs="Arial"/>
          <w:b/>
          <w:bCs/>
          <w:sz w:val="20"/>
          <w:szCs w:val="20"/>
        </w:rPr>
      </w:pPr>
    </w:p>
    <w:p w14:paraId="0CD6DBBB"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Project level: National project teams and CSO co-implementing partners.</w:t>
      </w:r>
    </w:p>
    <w:p w14:paraId="29B84710"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 xml:space="preserve">Management level: National Directors, </w:t>
      </w:r>
      <w:proofErr w:type="spellStart"/>
      <w:r w:rsidRPr="001265C3">
        <w:rPr>
          <w:rFonts w:ascii="Arial" w:hAnsi="Arial" w:cs="Arial"/>
          <w:sz w:val="22"/>
          <w:szCs w:val="22"/>
        </w:rPr>
        <w:t>Programme</w:t>
      </w:r>
      <w:proofErr w:type="spellEnd"/>
      <w:r w:rsidRPr="001265C3">
        <w:rPr>
          <w:rFonts w:ascii="Arial" w:hAnsi="Arial" w:cs="Arial"/>
          <w:sz w:val="22"/>
          <w:szCs w:val="22"/>
        </w:rPr>
        <w:t xml:space="preserve"> Development and Finance Departments.</w:t>
      </w:r>
    </w:p>
    <w:p w14:paraId="1D8AF826"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SOS Children’s Villages Worldwide (CVW): for donor reporting and strategic development.</w:t>
      </w:r>
    </w:p>
    <w:p w14:paraId="775E7A48"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 xml:space="preserve">Regional level (CVI): International Office Region CEE/CIS/ME – for </w:t>
      </w:r>
      <w:proofErr w:type="spellStart"/>
      <w:r w:rsidRPr="001265C3">
        <w:rPr>
          <w:rFonts w:ascii="Arial" w:hAnsi="Arial" w:cs="Arial"/>
          <w:sz w:val="22"/>
          <w:szCs w:val="22"/>
        </w:rPr>
        <w:t>programme</w:t>
      </w:r>
      <w:proofErr w:type="spellEnd"/>
      <w:r w:rsidRPr="001265C3">
        <w:rPr>
          <w:rFonts w:ascii="Arial" w:hAnsi="Arial" w:cs="Arial"/>
          <w:sz w:val="22"/>
          <w:szCs w:val="22"/>
        </w:rPr>
        <w:t xml:space="preserve"> quality, learning and strategic planning.</w:t>
      </w:r>
    </w:p>
    <w:p w14:paraId="7E8609FF"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Global level: SOS Children’s Villages International – for organizational learning and donor compliance.</w:t>
      </w:r>
    </w:p>
    <w:p w14:paraId="773A86ED"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Donor: BMZ – for accountability, compliance and future cooperation.</w:t>
      </w:r>
    </w:p>
    <w:p w14:paraId="65A2169C" w14:textId="77777777" w:rsidR="001265C3" w:rsidRDefault="001265C3" w:rsidP="000E6714">
      <w:pPr>
        <w:spacing w:line="278" w:lineRule="auto"/>
        <w:rPr>
          <w:rFonts w:ascii="Arial" w:hAnsi="Arial" w:cs="Arial"/>
          <w:b/>
          <w:bCs/>
          <w:sz w:val="20"/>
          <w:szCs w:val="20"/>
        </w:rPr>
      </w:pPr>
    </w:p>
    <w:p w14:paraId="1B5725B7" w14:textId="48BBBF2E" w:rsidR="000E6714" w:rsidRPr="002A6515" w:rsidRDefault="000E6714" w:rsidP="000E6714">
      <w:pPr>
        <w:spacing w:line="278" w:lineRule="auto"/>
        <w:rPr>
          <w:rFonts w:ascii="Arial" w:hAnsi="Arial" w:cs="Arial"/>
          <w:b/>
          <w:bCs/>
          <w:sz w:val="20"/>
          <w:szCs w:val="20"/>
        </w:rPr>
      </w:pPr>
      <w:r w:rsidRPr="002A6515">
        <w:rPr>
          <w:rFonts w:ascii="Arial" w:hAnsi="Arial" w:cs="Arial"/>
          <w:b/>
          <w:bCs/>
          <w:sz w:val="20"/>
          <w:szCs w:val="20"/>
        </w:rPr>
        <w:t>Intended Use of the Evaluation. The evaluation findings will be used to:</w:t>
      </w:r>
    </w:p>
    <w:p w14:paraId="794E9B71" w14:textId="372ACF98"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Assess the overall performance of the</w:t>
      </w:r>
      <w:r w:rsidR="00BA3A45">
        <w:rPr>
          <w:rFonts w:ascii="Arial" w:hAnsi="Arial" w:cs="Arial"/>
          <w:sz w:val="22"/>
          <w:szCs w:val="22"/>
        </w:rPr>
        <w:t xml:space="preserve"> YEEP II </w:t>
      </w:r>
      <w:r w:rsidRPr="00BA3A45">
        <w:rPr>
          <w:rFonts w:ascii="Arial" w:hAnsi="Arial" w:cs="Arial"/>
          <w:sz w:val="22"/>
          <w:szCs w:val="22"/>
        </w:rPr>
        <w:t>project and document achievements.</w:t>
      </w:r>
    </w:p>
    <w:p w14:paraId="57AE4692" w14:textId="77777777"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Inform strategic planning for future youth employability and empowerment interventions.</w:t>
      </w:r>
    </w:p>
    <w:p w14:paraId="53D62714" w14:textId="71215F4D"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 xml:space="preserve">Provide evidence and guidance that will be directly relevant for the planning and implementation of potential future </w:t>
      </w:r>
      <w:r w:rsidR="003A7107">
        <w:rPr>
          <w:rFonts w:ascii="Arial" w:hAnsi="Arial" w:cs="Arial"/>
          <w:sz w:val="22"/>
          <w:szCs w:val="22"/>
        </w:rPr>
        <w:t xml:space="preserve">projects </w:t>
      </w:r>
    </w:p>
    <w:p w14:paraId="59A61483" w14:textId="77777777"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Strengthen organizational learning across national associations, CVW and CVI.</w:t>
      </w:r>
    </w:p>
    <w:p w14:paraId="536DD528" w14:textId="77777777"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Ensure accountability to BMZ and provide evidence for future cooperation.</w:t>
      </w:r>
    </w:p>
    <w:p w14:paraId="37974B21" w14:textId="77777777"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Enhance collaboration with governmental and civil society stakeholders working with vulnerable youth.</w:t>
      </w:r>
    </w:p>
    <w:p w14:paraId="30B53DBE" w14:textId="77777777" w:rsidR="00493554" w:rsidRPr="00493554" w:rsidRDefault="00493554" w:rsidP="00493554">
      <w:pPr>
        <w:pStyle w:val="Default"/>
        <w:widowControl/>
        <w:spacing w:line="259" w:lineRule="auto"/>
        <w:ind w:left="714"/>
        <w:textAlignment w:val="auto"/>
        <w:rPr>
          <w:rFonts w:ascii="Arial" w:hAnsi="Arial" w:cs="Arial"/>
          <w:color w:val="auto"/>
          <w:sz w:val="22"/>
          <w:szCs w:val="22"/>
          <w:lang w:val="en-US" w:eastAsia="en-US"/>
        </w:rPr>
      </w:pPr>
    </w:p>
    <w:p w14:paraId="3313ACCD" w14:textId="77777777" w:rsidR="00B902CC" w:rsidRDefault="00B902CC" w:rsidP="00B902CC">
      <w:pPr>
        <w:pStyle w:val="ListParagraph"/>
        <w:spacing w:line="276" w:lineRule="auto"/>
        <w:rPr>
          <w:rFonts w:ascii="Arial" w:hAnsi="Arial" w:cs="Arial"/>
          <w:sz w:val="20"/>
          <w:lang w:eastAsia="en-US"/>
        </w:rPr>
      </w:pPr>
    </w:p>
    <w:p w14:paraId="508F26FC" w14:textId="77777777" w:rsidR="0030110B" w:rsidRPr="00755454" w:rsidRDefault="0030110B"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755454">
        <w:rPr>
          <w:rFonts w:ascii="Arial" w:hAnsi="Arial" w:cs="Arial"/>
          <w:b/>
          <w:sz w:val="22"/>
          <w:szCs w:val="22"/>
          <w:lang w:val="en-GB"/>
        </w:rPr>
        <w:t xml:space="preserve">Scope of </w:t>
      </w:r>
      <w:r w:rsidRPr="00755454">
        <w:rPr>
          <w:rFonts w:ascii="Arial" w:hAnsi="Arial" w:cs="Arial"/>
          <w:b/>
          <w:sz w:val="22"/>
          <w:szCs w:val="22"/>
          <w:shd w:val="clear" w:color="auto" w:fill="8DB3E2" w:themeFill="text2" w:themeFillTint="66"/>
          <w:lang w:val="en-GB"/>
        </w:rPr>
        <w:t>work</w:t>
      </w:r>
    </w:p>
    <w:p w14:paraId="0066AC75" w14:textId="1ED76D43" w:rsidR="004669A7" w:rsidRDefault="004669A7" w:rsidP="00BE70B5">
      <w:pPr>
        <w:spacing w:line="276" w:lineRule="auto"/>
        <w:rPr>
          <w:rFonts w:asciiTheme="minorBidi" w:hAnsiTheme="minorBidi" w:cstheme="minorBidi"/>
          <w:sz w:val="22"/>
          <w:szCs w:val="22"/>
          <w:lang w:val="en-GB"/>
        </w:rPr>
      </w:pPr>
    </w:p>
    <w:p w14:paraId="411D081F" w14:textId="18E7E53F" w:rsidR="001134E9" w:rsidRDefault="0030110B" w:rsidP="001134E9">
      <w:pPr>
        <w:pStyle w:val="BodyText"/>
        <w:spacing w:before="120" w:line="259" w:lineRule="auto"/>
        <w:jc w:val="both"/>
        <w:rPr>
          <w:rFonts w:ascii="Arial" w:hAnsi="Arial" w:cs="Arial"/>
          <w:sz w:val="22"/>
          <w:szCs w:val="22"/>
          <w:lang w:val="en-US" w:eastAsia="en-GB"/>
        </w:rPr>
      </w:pPr>
      <w:r w:rsidRPr="000528B2">
        <w:rPr>
          <w:rFonts w:ascii="Arial" w:hAnsi="Arial" w:cs="Arial"/>
          <w:sz w:val="22"/>
          <w:szCs w:val="22"/>
          <w:lang w:val="en-US" w:eastAsia="en-GB"/>
        </w:rPr>
        <w:t>The External evaluator will conduct field evaluation in</w:t>
      </w:r>
      <w:r w:rsidRPr="007E744F">
        <w:rPr>
          <w:rFonts w:ascii="Arial" w:hAnsi="Arial" w:cs="Arial"/>
          <w:sz w:val="22"/>
          <w:szCs w:val="22"/>
          <w:lang w:val="en-US" w:eastAsia="en-GB"/>
        </w:rPr>
        <w:t xml:space="preserve"> </w:t>
      </w:r>
      <w:r>
        <w:rPr>
          <w:rFonts w:ascii="Arial" w:hAnsi="Arial" w:cs="Arial"/>
          <w:sz w:val="22"/>
          <w:szCs w:val="22"/>
          <w:lang w:val="en-US"/>
        </w:rPr>
        <w:t xml:space="preserve">five project countries: Albania, Bosnia and </w:t>
      </w:r>
      <w:proofErr w:type="spellStart"/>
      <w:r>
        <w:rPr>
          <w:rFonts w:ascii="Arial" w:hAnsi="Arial" w:cs="Arial"/>
          <w:sz w:val="22"/>
          <w:szCs w:val="22"/>
          <w:lang w:val="en-US"/>
        </w:rPr>
        <w:t>Herzegvina</w:t>
      </w:r>
      <w:proofErr w:type="spellEnd"/>
      <w:r>
        <w:rPr>
          <w:rFonts w:ascii="Arial" w:hAnsi="Arial" w:cs="Arial"/>
          <w:sz w:val="22"/>
          <w:szCs w:val="22"/>
          <w:lang w:val="en-US"/>
        </w:rPr>
        <w:t>, Kosovo, North Macedonia and Serbia.</w:t>
      </w:r>
      <w:r w:rsidRPr="000528B2">
        <w:rPr>
          <w:rFonts w:ascii="Arial" w:hAnsi="Arial" w:cs="Arial"/>
          <w:sz w:val="22"/>
          <w:szCs w:val="22"/>
          <w:lang w:val="en-US" w:eastAsia="en-GB"/>
        </w:rPr>
        <w:t xml:space="preserve"> The </w:t>
      </w:r>
      <w:proofErr w:type="gramStart"/>
      <w:r w:rsidRPr="000528B2">
        <w:rPr>
          <w:rFonts w:ascii="Arial" w:hAnsi="Arial" w:cs="Arial"/>
          <w:sz w:val="22"/>
          <w:szCs w:val="22"/>
          <w:lang w:val="en-US" w:eastAsia="en-GB"/>
        </w:rPr>
        <w:t>time line</w:t>
      </w:r>
      <w:proofErr w:type="gramEnd"/>
      <w:r w:rsidRPr="000528B2">
        <w:rPr>
          <w:rFonts w:ascii="Arial" w:hAnsi="Arial" w:cs="Arial"/>
          <w:sz w:val="22"/>
          <w:szCs w:val="22"/>
          <w:lang w:val="en-US" w:eastAsia="en-GB"/>
        </w:rPr>
        <w:t xml:space="preserve"> for the final evaluation will be </w:t>
      </w:r>
      <w:r>
        <w:rPr>
          <w:rFonts w:ascii="Arial" w:hAnsi="Arial" w:cs="Arial"/>
          <w:sz w:val="22"/>
          <w:szCs w:val="22"/>
          <w:lang w:val="en-US" w:eastAsia="en-GB"/>
        </w:rPr>
        <w:t>from</w:t>
      </w:r>
      <w:r w:rsidR="00FF4E3C">
        <w:rPr>
          <w:rFonts w:ascii="Arial" w:hAnsi="Arial" w:cs="Arial"/>
          <w:sz w:val="22"/>
          <w:szCs w:val="22"/>
          <w:lang w:val="en-US" w:eastAsia="en-GB"/>
        </w:rPr>
        <w:t xml:space="preserve"> September until end of December</w:t>
      </w:r>
      <w:r w:rsidR="00180F87">
        <w:rPr>
          <w:rFonts w:ascii="Arial" w:hAnsi="Arial" w:cs="Arial"/>
          <w:sz w:val="22"/>
          <w:szCs w:val="22"/>
          <w:lang w:val="en-US" w:eastAsia="en-GB"/>
        </w:rPr>
        <w:t xml:space="preserve"> 2026</w:t>
      </w:r>
      <w:r>
        <w:rPr>
          <w:rFonts w:ascii="Arial" w:hAnsi="Arial" w:cs="Arial"/>
          <w:sz w:val="22"/>
          <w:szCs w:val="22"/>
          <w:lang w:val="en-US" w:eastAsia="en-GB"/>
        </w:rPr>
        <w:t xml:space="preserve">, </w:t>
      </w:r>
      <w:r w:rsidRPr="000528B2">
        <w:rPr>
          <w:rFonts w:ascii="Arial" w:hAnsi="Arial" w:cs="Arial"/>
          <w:sz w:val="22"/>
          <w:szCs w:val="22"/>
          <w:lang w:val="en-US" w:eastAsia="en-GB"/>
        </w:rPr>
        <w:t xml:space="preserve">including </w:t>
      </w:r>
      <w:r>
        <w:rPr>
          <w:rFonts w:ascii="Arial" w:hAnsi="Arial" w:cs="Arial"/>
          <w:sz w:val="22"/>
          <w:szCs w:val="22"/>
          <w:lang w:val="en-US" w:eastAsia="en-GB"/>
        </w:rPr>
        <w:t>delivery of the final report</w:t>
      </w:r>
      <w:r w:rsidRPr="000528B2">
        <w:rPr>
          <w:rFonts w:ascii="Arial" w:hAnsi="Arial" w:cs="Arial"/>
          <w:sz w:val="22"/>
          <w:szCs w:val="22"/>
          <w:lang w:val="en-US" w:eastAsia="en-GB"/>
        </w:rPr>
        <w:t xml:space="preserve">. </w:t>
      </w:r>
      <w:r w:rsidR="001134E9" w:rsidRPr="001134E9">
        <w:rPr>
          <w:rFonts w:ascii="Arial" w:hAnsi="Arial" w:cs="Arial"/>
          <w:sz w:val="22"/>
          <w:szCs w:val="22"/>
          <w:lang w:val="en-US" w:eastAsia="en-GB"/>
        </w:rPr>
        <w:t>The application, reporting, and communication with the SOS CV focal point will be conducted in English, while fieldwork should be performed in the respective local languages.</w:t>
      </w:r>
    </w:p>
    <w:p w14:paraId="316AF708" w14:textId="08305441" w:rsidR="00B74C6E" w:rsidRPr="00E80B66" w:rsidRDefault="00755454" w:rsidP="001134E9">
      <w:pPr>
        <w:pStyle w:val="BodyText"/>
        <w:spacing w:before="120" w:line="259" w:lineRule="auto"/>
        <w:jc w:val="both"/>
        <w:rPr>
          <w:rFonts w:ascii="Arial" w:hAnsi="Arial" w:cs="Arial"/>
          <w:sz w:val="22"/>
          <w:szCs w:val="22"/>
        </w:rPr>
      </w:pPr>
      <w:r w:rsidRPr="00E80B66">
        <w:rPr>
          <w:rFonts w:ascii="Arial" w:hAnsi="Arial" w:cs="Arial"/>
          <w:sz w:val="22"/>
          <w:szCs w:val="22"/>
          <w:lang w:val="en-GB"/>
        </w:rPr>
        <w:t xml:space="preserve">The evaluation questions should be revolved around the following criteria: Relevance, Effectiveness and Efficiency, Impact, Sustainability, and Project Management and Coordination, </w:t>
      </w:r>
      <w:r w:rsidR="00B74C6E" w:rsidRPr="00E80B66">
        <w:rPr>
          <w:rFonts w:ascii="Arial" w:hAnsi="Arial" w:cs="Arial"/>
          <w:sz w:val="22"/>
          <w:szCs w:val="22"/>
        </w:rPr>
        <w:t>as well as gender mainstreaming and inclusion. Based on these criteria, the evaluator should prepare relevant instruments and tools for data collection during the field missions.</w:t>
      </w:r>
    </w:p>
    <w:p w14:paraId="643AF05D" w14:textId="77777777" w:rsidR="00E80B66" w:rsidRDefault="00E80B66" w:rsidP="008C5FF8">
      <w:pPr>
        <w:spacing w:line="278" w:lineRule="auto"/>
        <w:rPr>
          <w:rFonts w:ascii="Arial" w:hAnsi="Arial" w:cs="Arial"/>
          <w:b/>
          <w:bCs/>
          <w:sz w:val="20"/>
          <w:szCs w:val="20"/>
        </w:rPr>
      </w:pPr>
    </w:p>
    <w:p w14:paraId="772209F8" w14:textId="77777777" w:rsidR="005B78CD" w:rsidRDefault="005B78CD" w:rsidP="008C5FF8">
      <w:pPr>
        <w:spacing w:line="278" w:lineRule="auto"/>
        <w:rPr>
          <w:rFonts w:ascii="Arial" w:hAnsi="Arial" w:cs="Arial"/>
          <w:b/>
          <w:bCs/>
          <w:sz w:val="20"/>
          <w:szCs w:val="20"/>
        </w:rPr>
      </w:pPr>
    </w:p>
    <w:p w14:paraId="50DCFD7E" w14:textId="77777777" w:rsidR="005B78CD" w:rsidRDefault="005B78CD" w:rsidP="008C5FF8">
      <w:pPr>
        <w:spacing w:line="278" w:lineRule="auto"/>
        <w:rPr>
          <w:rFonts w:ascii="Arial" w:hAnsi="Arial" w:cs="Arial"/>
          <w:b/>
          <w:bCs/>
          <w:sz w:val="20"/>
          <w:szCs w:val="20"/>
        </w:rPr>
      </w:pPr>
    </w:p>
    <w:p w14:paraId="139362E2" w14:textId="77777777" w:rsidR="005B78CD" w:rsidRDefault="005B78CD" w:rsidP="008C5FF8">
      <w:pPr>
        <w:spacing w:line="278" w:lineRule="auto"/>
        <w:rPr>
          <w:rFonts w:ascii="Arial" w:hAnsi="Arial" w:cs="Arial"/>
          <w:b/>
          <w:bCs/>
          <w:sz w:val="20"/>
          <w:szCs w:val="20"/>
        </w:rPr>
      </w:pPr>
    </w:p>
    <w:p w14:paraId="2FA2EA14" w14:textId="77777777" w:rsidR="005B78CD" w:rsidRDefault="005B78CD" w:rsidP="008C5FF8">
      <w:pPr>
        <w:spacing w:line="278" w:lineRule="auto"/>
        <w:rPr>
          <w:rFonts w:ascii="Arial" w:hAnsi="Arial" w:cs="Arial"/>
          <w:b/>
          <w:bCs/>
          <w:sz w:val="20"/>
          <w:szCs w:val="20"/>
        </w:rPr>
      </w:pPr>
    </w:p>
    <w:p w14:paraId="0BBA833F" w14:textId="77777777" w:rsidR="005B78CD" w:rsidRDefault="005B78CD" w:rsidP="008C5FF8">
      <w:pPr>
        <w:spacing w:line="278" w:lineRule="auto"/>
        <w:rPr>
          <w:rFonts w:ascii="Arial" w:hAnsi="Arial" w:cs="Arial"/>
          <w:b/>
          <w:bCs/>
          <w:sz w:val="20"/>
          <w:szCs w:val="20"/>
        </w:rPr>
      </w:pPr>
    </w:p>
    <w:p w14:paraId="600A7770" w14:textId="77777777" w:rsidR="005B78CD" w:rsidRDefault="005B78CD" w:rsidP="008C5FF8">
      <w:pPr>
        <w:spacing w:line="278" w:lineRule="auto"/>
        <w:rPr>
          <w:rFonts w:ascii="Arial" w:hAnsi="Arial" w:cs="Arial"/>
          <w:b/>
          <w:bCs/>
          <w:sz w:val="20"/>
          <w:szCs w:val="20"/>
        </w:rPr>
      </w:pPr>
    </w:p>
    <w:p w14:paraId="29EC8F58" w14:textId="77777777" w:rsidR="00CE6E5D" w:rsidRDefault="00CE6E5D" w:rsidP="008C5FF8">
      <w:pPr>
        <w:spacing w:line="278" w:lineRule="auto"/>
        <w:rPr>
          <w:rFonts w:ascii="Arial" w:hAnsi="Arial" w:cs="Arial"/>
          <w:b/>
          <w:bCs/>
          <w:sz w:val="20"/>
          <w:szCs w:val="20"/>
        </w:rPr>
      </w:pPr>
    </w:p>
    <w:p w14:paraId="31C0C9ED" w14:textId="77777777" w:rsidR="00CE6E5D" w:rsidRDefault="00CE6E5D" w:rsidP="008C5FF8">
      <w:pPr>
        <w:spacing w:line="278" w:lineRule="auto"/>
        <w:rPr>
          <w:rFonts w:ascii="Arial" w:hAnsi="Arial" w:cs="Arial"/>
          <w:b/>
          <w:bCs/>
          <w:sz w:val="20"/>
          <w:szCs w:val="20"/>
        </w:rPr>
      </w:pPr>
    </w:p>
    <w:p w14:paraId="6894C7EA" w14:textId="348A1E7F" w:rsidR="008C5FF8" w:rsidRPr="002A6515" w:rsidRDefault="008C5FF8" w:rsidP="008C5FF8">
      <w:pPr>
        <w:spacing w:line="278" w:lineRule="auto"/>
        <w:rPr>
          <w:rFonts w:ascii="Arial" w:hAnsi="Arial" w:cs="Arial"/>
          <w:b/>
          <w:bCs/>
          <w:sz w:val="20"/>
          <w:szCs w:val="20"/>
        </w:rPr>
      </w:pPr>
      <w:r w:rsidRPr="002A6515">
        <w:rPr>
          <w:rFonts w:ascii="Arial" w:hAnsi="Arial" w:cs="Arial"/>
          <w:b/>
          <w:bCs/>
          <w:sz w:val="20"/>
          <w:szCs w:val="20"/>
        </w:rPr>
        <w:t>Evaluation Issues and Key Guiding Questions</w:t>
      </w:r>
    </w:p>
    <w:p w14:paraId="09B894CF" w14:textId="77777777" w:rsidR="00584006" w:rsidRPr="00755454" w:rsidRDefault="00584006" w:rsidP="00755454">
      <w:pPr>
        <w:spacing w:line="276" w:lineRule="auto"/>
        <w:rPr>
          <w:rFonts w:ascii="Arial" w:hAnsi="Arial" w:cs="Arial"/>
          <w:sz w:val="22"/>
          <w:szCs w:val="22"/>
          <w:lang w:val="en-GB"/>
        </w:rPr>
      </w:pPr>
    </w:p>
    <w:p w14:paraId="2285F1AC" w14:textId="23B5D767" w:rsidR="00D47EEE" w:rsidRPr="00C06DE8" w:rsidRDefault="00D47EEE" w:rsidP="00D47EEE">
      <w:pPr>
        <w:spacing w:after="120" w:line="259" w:lineRule="auto"/>
        <w:rPr>
          <w:rFonts w:ascii="Arial" w:hAnsi="Arial" w:cs="Arial"/>
          <w:sz w:val="22"/>
          <w:szCs w:val="22"/>
        </w:rPr>
      </w:pPr>
    </w:p>
    <w:tbl>
      <w:tblPr>
        <w:tblW w:w="9437" w:type="dxa"/>
        <w:tblInd w:w="-5" w:type="dxa"/>
        <w:shd w:val="clear" w:color="auto" w:fill="D9D9D9" w:themeFill="background1" w:themeFillShade="D9"/>
        <w:tblLook w:val="04A0" w:firstRow="1" w:lastRow="0" w:firstColumn="1" w:lastColumn="0" w:noHBand="0" w:noVBand="1"/>
      </w:tblPr>
      <w:tblGrid>
        <w:gridCol w:w="2457"/>
        <w:gridCol w:w="6980"/>
      </w:tblGrid>
      <w:tr w:rsidR="00584006" w:rsidRPr="00B51223" w14:paraId="578C1323" w14:textId="77777777" w:rsidTr="186C802A">
        <w:trPr>
          <w:trHeight w:val="1690"/>
        </w:trPr>
        <w:tc>
          <w:tcPr>
            <w:tcW w:w="2457" w:type="dxa"/>
          </w:tcPr>
          <w:p w14:paraId="48C1E609" w14:textId="77777777" w:rsidR="00584006" w:rsidRPr="00584006" w:rsidRDefault="00584006" w:rsidP="00584006">
            <w:pPr>
              <w:spacing w:line="276" w:lineRule="auto"/>
              <w:rPr>
                <w:rFonts w:ascii="Arial" w:hAnsi="Arial" w:cs="Arial"/>
                <w:b/>
                <w:sz w:val="20"/>
                <w:szCs w:val="20"/>
                <w:lang w:val="en-GB"/>
              </w:rPr>
            </w:pPr>
            <w:r w:rsidRPr="00584006">
              <w:rPr>
                <w:rFonts w:ascii="Arial" w:hAnsi="Arial" w:cs="Arial"/>
                <w:b/>
                <w:sz w:val="20"/>
                <w:szCs w:val="20"/>
                <w:lang w:val="en-GB"/>
              </w:rPr>
              <w:t>Relevance</w:t>
            </w:r>
          </w:p>
          <w:p w14:paraId="51A2CA2D" w14:textId="4EB04CB2" w:rsidR="00584006" w:rsidRPr="00584006" w:rsidRDefault="00584006" w:rsidP="00584006">
            <w:pPr>
              <w:spacing w:line="276" w:lineRule="auto"/>
              <w:rPr>
                <w:rFonts w:ascii="Arial" w:hAnsi="Arial" w:cs="Arial"/>
                <w:sz w:val="20"/>
                <w:szCs w:val="20"/>
                <w:lang w:val="en-NZ"/>
              </w:rPr>
            </w:pPr>
          </w:p>
        </w:tc>
        <w:tc>
          <w:tcPr>
            <w:tcW w:w="6980" w:type="dxa"/>
          </w:tcPr>
          <w:p w14:paraId="6D32F131" w14:textId="77777777" w:rsidR="00584006" w:rsidRPr="002527A8" w:rsidRDefault="00584006" w:rsidP="00593D9B">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002527A8">
              <w:rPr>
                <w:rFonts w:ascii="Arial" w:hAnsi="Arial" w:cs="Arial"/>
                <w:color w:val="auto"/>
                <w:sz w:val="20"/>
                <w:szCs w:val="20"/>
                <w:lang w:val="en-GB"/>
              </w:rPr>
              <w:t xml:space="preserve">To what extent was the project focused on the intended target group? </w:t>
            </w:r>
          </w:p>
          <w:p w14:paraId="1E5EC9D6" w14:textId="2DF9F868" w:rsidR="00584006" w:rsidRPr="002527A8" w:rsidRDefault="00584006" w:rsidP="008E1EF6">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002527A8">
              <w:rPr>
                <w:rFonts w:ascii="Arial" w:hAnsi="Arial" w:cs="Arial"/>
                <w:color w:val="auto"/>
                <w:sz w:val="20"/>
                <w:szCs w:val="20"/>
                <w:lang w:val="en-GB"/>
              </w:rPr>
              <w:t>Were the s</w:t>
            </w:r>
            <w:r w:rsidR="0072619E">
              <w:rPr>
                <w:rFonts w:ascii="Arial" w:hAnsi="Arial" w:cs="Arial"/>
                <w:color w:val="auto"/>
                <w:sz w:val="20"/>
                <w:szCs w:val="20"/>
                <w:lang w:val="en-GB"/>
              </w:rPr>
              <w:t xml:space="preserve">election </w:t>
            </w:r>
            <w:r w:rsidRPr="002527A8">
              <w:rPr>
                <w:rFonts w:ascii="Arial" w:hAnsi="Arial" w:cs="Arial"/>
                <w:color w:val="auto"/>
                <w:sz w:val="20"/>
                <w:szCs w:val="20"/>
                <w:lang w:val="en-GB"/>
              </w:rPr>
              <w:t xml:space="preserve">criteria </w:t>
            </w:r>
            <w:r w:rsidR="0072619E">
              <w:rPr>
                <w:rFonts w:ascii="Arial" w:hAnsi="Arial" w:cs="Arial"/>
                <w:color w:val="auto"/>
                <w:sz w:val="20"/>
                <w:szCs w:val="20"/>
                <w:lang w:val="en-GB"/>
              </w:rPr>
              <w:t>appropriat</w:t>
            </w:r>
            <w:r w:rsidR="008E1EF6">
              <w:rPr>
                <w:rFonts w:ascii="Arial" w:hAnsi="Arial" w:cs="Arial"/>
                <w:color w:val="auto"/>
                <w:sz w:val="20"/>
                <w:szCs w:val="20"/>
                <w:lang w:val="en-GB"/>
              </w:rPr>
              <w:t>e</w:t>
            </w:r>
            <w:r w:rsidR="0072619E">
              <w:rPr>
                <w:rFonts w:ascii="Arial" w:hAnsi="Arial" w:cs="Arial"/>
                <w:color w:val="auto"/>
                <w:sz w:val="20"/>
                <w:szCs w:val="20"/>
                <w:lang w:val="en-GB"/>
              </w:rPr>
              <w:t xml:space="preserve"> and consistently applied? </w:t>
            </w:r>
          </w:p>
          <w:p w14:paraId="3571C5F3" w14:textId="379616AB" w:rsidR="00584006" w:rsidRPr="002527A8" w:rsidRDefault="00584006" w:rsidP="00593D9B">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002527A8">
              <w:rPr>
                <w:rFonts w:ascii="Arial" w:hAnsi="Arial" w:cs="Arial"/>
                <w:color w:val="auto"/>
                <w:sz w:val="20"/>
                <w:szCs w:val="20"/>
                <w:lang w:val="en-GB"/>
              </w:rPr>
              <w:t xml:space="preserve">To what extent did the project respond to the needs </w:t>
            </w:r>
            <w:r w:rsidR="00DE7F82">
              <w:rPr>
                <w:rFonts w:ascii="Arial" w:hAnsi="Arial" w:cs="Arial"/>
                <w:color w:val="auto"/>
                <w:sz w:val="20"/>
                <w:szCs w:val="20"/>
                <w:lang w:val="en-GB"/>
              </w:rPr>
              <w:t xml:space="preserve">and priorities of </w:t>
            </w:r>
            <w:r w:rsidR="002C15BC">
              <w:rPr>
                <w:rFonts w:ascii="Arial" w:hAnsi="Arial" w:cs="Arial"/>
                <w:color w:val="auto"/>
                <w:sz w:val="20"/>
                <w:szCs w:val="20"/>
                <w:lang w:val="en-GB"/>
              </w:rPr>
              <w:t>the vulnerable youth</w:t>
            </w:r>
            <w:r w:rsidR="00DE7F82">
              <w:rPr>
                <w:rFonts w:ascii="Arial" w:hAnsi="Arial" w:cs="Arial"/>
                <w:color w:val="auto"/>
                <w:sz w:val="20"/>
                <w:szCs w:val="20"/>
                <w:lang w:val="en-GB"/>
              </w:rPr>
              <w:t xml:space="preserve"> in each country?</w:t>
            </w:r>
          </w:p>
          <w:p w14:paraId="411A5691" w14:textId="5985FB93" w:rsidR="003339E4" w:rsidRPr="007A25D7" w:rsidRDefault="00584006" w:rsidP="00593D9B">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28D4DF7E">
              <w:rPr>
                <w:rFonts w:ascii="Arial" w:hAnsi="Arial" w:cs="Arial"/>
                <w:color w:val="auto"/>
                <w:sz w:val="20"/>
                <w:szCs w:val="20"/>
                <w:lang w:val="en-GB"/>
              </w:rPr>
              <w:t>To what extent have the project adjustments been relevant</w:t>
            </w:r>
            <w:r w:rsidR="006836B6">
              <w:rPr>
                <w:rFonts w:ascii="Arial" w:hAnsi="Arial" w:cs="Arial"/>
                <w:color w:val="auto"/>
                <w:sz w:val="20"/>
                <w:szCs w:val="20"/>
                <w:lang w:val="en-GB"/>
              </w:rPr>
              <w:t xml:space="preserve"> and justified?</w:t>
            </w:r>
          </w:p>
          <w:p w14:paraId="4DEF96DC" w14:textId="77777777" w:rsidR="002F1EEB" w:rsidRPr="00CD1EC9" w:rsidRDefault="002F1EEB" w:rsidP="00CD1EC9">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00CD1EC9">
              <w:rPr>
                <w:rFonts w:ascii="Arial" w:hAnsi="Arial" w:cs="Arial"/>
                <w:sz w:val="20"/>
                <w:szCs w:val="20"/>
              </w:rPr>
              <w:t>How well did the project align with national policies, labour market needs and SOS CVI/CVW strategic priorities?</w:t>
            </w:r>
          </w:p>
          <w:p w14:paraId="38921713" w14:textId="1D99E317" w:rsidR="002F1EEB" w:rsidRPr="00584006" w:rsidRDefault="002F1EEB" w:rsidP="002F1EEB">
            <w:pPr>
              <w:pStyle w:val="Default"/>
              <w:widowControl/>
              <w:spacing w:line="276" w:lineRule="auto"/>
              <w:jc w:val="left"/>
              <w:textAlignment w:val="auto"/>
              <w:rPr>
                <w:rFonts w:ascii="Arial" w:hAnsi="Arial" w:cs="Arial"/>
                <w:sz w:val="20"/>
                <w:szCs w:val="20"/>
                <w:lang w:val="en-GB"/>
              </w:rPr>
            </w:pPr>
          </w:p>
        </w:tc>
      </w:tr>
      <w:tr w:rsidR="00584006" w:rsidRPr="00665A3E" w14:paraId="2B4EE8A8" w14:textId="77777777" w:rsidTr="186C802A">
        <w:trPr>
          <w:trHeight w:val="699"/>
        </w:trPr>
        <w:tc>
          <w:tcPr>
            <w:tcW w:w="2457" w:type="dxa"/>
          </w:tcPr>
          <w:p w14:paraId="33C6FA63" w14:textId="77777777" w:rsidR="00584006" w:rsidRPr="00584006" w:rsidRDefault="00584006" w:rsidP="00584006">
            <w:pPr>
              <w:spacing w:line="276" w:lineRule="auto"/>
              <w:rPr>
                <w:rFonts w:ascii="Arial" w:hAnsi="Arial" w:cs="Arial"/>
                <w:b/>
                <w:sz w:val="20"/>
                <w:szCs w:val="20"/>
                <w:lang w:val="en-GB"/>
              </w:rPr>
            </w:pPr>
            <w:r w:rsidRPr="00584006">
              <w:rPr>
                <w:rFonts w:ascii="Arial" w:hAnsi="Arial" w:cs="Arial"/>
                <w:b/>
                <w:sz w:val="20"/>
                <w:szCs w:val="20"/>
                <w:lang w:val="en-GB"/>
              </w:rPr>
              <w:t xml:space="preserve">Effectiveness </w:t>
            </w:r>
          </w:p>
          <w:p w14:paraId="7380652E" w14:textId="0FCEFBB4" w:rsidR="00584006" w:rsidRPr="00584006" w:rsidRDefault="00584006" w:rsidP="00584006">
            <w:pPr>
              <w:spacing w:line="276" w:lineRule="auto"/>
              <w:rPr>
                <w:rFonts w:ascii="Arial" w:hAnsi="Arial" w:cs="Arial"/>
                <w:b/>
                <w:sz w:val="20"/>
                <w:szCs w:val="20"/>
                <w:lang w:val="en-GB"/>
              </w:rPr>
            </w:pPr>
          </w:p>
        </w:tc>
        <w:tc>
          <w:tcPr>
            <w:tcW w:w="6980" w:type="dxa"/>
          </w:tcPr>
          <w:p w14:paraId="1FB67EEA" w14:textId="6A2D10E1" w:rsidR="00584006" w:rsidRDefault="00584006" w:rsidP="003C602D">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584006">
              <w:rPr>
                <w:rFonts w:ascii="Arial" w:hAnsi="Arial" w:cs="Arial"/>
                <w:color w:val="auto"/>
                <w:sz w:val="20"/>
                <w:szCs w:val="20"/>
                <w:lang w:val="en-GB"/>
              </w:rPr>
              <w:t xml:space="preserve">To what extent </w:t>
            </w:r>
            <w:r w:rsidR="00BD5A3F">
              <w:rPr>
                <w:rFonts w:ascii="Arial" w:hAnsi="Arial" w:cs="Arial"/>
                <w:color w:val="auto"/>
                <w:sz w:val="20"/>
                <w:szCs w:val="20"/>
                <w:lang w:val="en-GB"/>
              </w:rPr>
              <w:t>were the</w:t>
            </w:r>
            <w:r w:rsidRPr="00584006">
              <w:rPr>
                <w:rFonts w:ascii="Arial" w:hAnsi="Arial" w:cs="Arial"/>
                <w:color w:val="auto"/>
                <w:sz w:val="20"/>
                <w:szCs w:val="20"/>
                <w:lang w:val="en-GB"/>
              </w:rPr>
              <w:t xml:space="preserve"> project objectives </w:t>
            </w:r>
            <w:r w:rsidR="00BD5A3F">
              <w:rPr>
                <w:rFonts w:ascii="Arial" w:hAnsi="Arial" w:cs="Arial"/>
                <w:color w:val="auto"/>
                <w:sz w:val="20"/>
                <w:szCs w:val="20"/>
                <w:lang w:val="en-GB"/>
              </w:rPr>
              <w:t xml:space="preserve">and planned results </w:t>
            </w:r>
            <w:r w:rsidRPr="00584006">
              <w:rPr>
                <w:rFonts w:ascii="Arial" w:hAnsi="Arial" w:cs="Arial"/>
                <w:color w:val="auto"/>
                <w:sz w:val="20"/>
                <w:szCs w:val="20"/>
                <w:lang w:val="en-GB"/>
              </w:rPr>
              <w:t xml:space="preserve">achieved? </w:t>
            </w:r>
          </w:p>
          <w:p w14:paraId="01A2CD61" w14:textId="77777777" w:rsidR="006554CC" w:rsidRPr="003C602D" w:rsidRDefault="006554CC" w:rsidP="003C602D">
            <w:pPr>
              <w:widowControl/>
              <w:numPr>
                <w:ilvl w:val="0"/>
                <w:numId w:val="14"/>
              </w:numPr>
              <w:adjustRightInd/>
              <w:spacing w:line="278" w:lineRule="auto"/>
              <w:ind w:left="317" w:hanging="317"/>
              <w:jc w:val="left"/>
              <w:textAlignment w:val="auto"/>
              <w:rPr>
                <w:rFonts w:ascii="Arial" w:hAnsi="Arial" w:cs="Arial"/>
                <w:sz w:val="20"/>
                <w:szCs w:val="20"/>
                <w:lang w:val="en-GB"/>
              </w:rPr>
            </w:pPr>
            <w:r w:rsidRPr="003C602D">
              <w:rPr>
                <w:rFonts w:ascii="Arial" w:hAnsi="Arial" w:cs="Arial"/>
                <w:sz w:val="20"/>
                <w:szCs w:val="20"/>
                <w:lang w:val="en-GB"/>
              </w:rPr>
              <w:t>How effectively did the training methodology (life skills, employability, coaching, vocational training) contribute to the outcomes for youth?</w:t>
            </w:r>
          </w:p>
          <w:p w14:paraId="3E61633C" w14:textId="77777777" w:rsidR="00C51B7A" w:rsidRPr="003C602D" w:rsidRDefault="00C51B7A" w:rsidP="003C602D">
            <w:pPr>
              <w:widowControl/>
              <w:numPr>
                <w:ilvl w:val="0"/>
                <w:numId w:val="14"/>
              </w:numPr>
              <w:adjustRightInd/>
              <w:spacing w:line="278" w:lineRule="auto"/>
              <w:ind w:left="317" w:hanging="317"/>
              <w:jc w:val="left"/>
              <w:textAlignment w:val="auto"/>
              <w:rPr>
                <w:rFonts w:ascii="Arial" w:hAnsi="Arial" w:cs="Arial"/>
                <w:sz w:val="20"/>
                <w:szCs w:val="20"/>
                <w:lang w:val="en-GB"/>
              </w:rPr>
            </w:pPr>
            <w:r w:rsidRPr="003C602D">
              <w:rPr>
                <w:rFonts w:ascii="Arial" w:hAnsi="Arial" w:cs="Arial"/>
                <w:sz w:val="20"/>
                <w:szCs w:val="20"/>
                <w:lang w:val="en-GB"/>
              </w:rPr>
              <w:t>Were targeted youth aware of project services and did they access them as planned?</w:t>
            </w:r>
          </w:p>
          <w:p w14:paraId="4F215F7C" w14:textId="77777777" w:rsidR="006E0B0A" w:rsidRPr="003C602D" w:rsidRDefault="006E0B0A" w:rsidP="003C602D">
            <w:pPr>
              <w:widowControl/>
              <w:numPr>
                <w:ilvl w:val="0"/>
                <w:numId w:val="14"/>
              </w:numPr>
              <w:adjustRightInd/>
              <w:spacing w:line="278" w:lineRule="auto"/>
              <w:ind w:left="317" w:hanging="317"/>
              <w:jc w:val="left"/>
              <w:textAlignment w:val="auto"/>
              <w:rPr>
                <w:rFonts w:ascii="Arial" w:hAnsi="Arial" w:cs="Arial"/>
                <w:sz w:val="20"/>
                <w:szCs w:val="20"/>
                <w:lang w:val="en-GB"/>
              </w:rPr>
            </w:pPr>
            <w:r w:rsidRPr="003C602D">
              <w:rPr>
                <w:rFonts w:ascii="Arial" w:hAnsi="Arial" w:cs="Arial"/>
                <w:sz w:val="20"/>
                <w:szCs w:val="20"/>
                <w:lang w:val="en-GB"/>
              </w:rPr>
              <w:t>How satisfied were beneficiaries, CSOs and institutional actors with the interventions?</w:t>
            </w:r>
          </w:p>
          <w:p w14:paraId="4E58F974" w14:textId="77777777" w:rsidR="006E0B0A" w:rsidRPr="003C602D" w:rsidRDefault="006E0B0A" w:rsidP="003C602D">
            <w:pPr>
              <w:widowControl/>
              <w:numPr>
                <w:ilvl w:val="0"/>
                <w:numId w:val="14"/>
              </w:numPr>
              <w:adjustRightInd/>
              <w:spacing w:line="278" w:lineRule="auto"/>
              <w:ind w:left="317" w:hanging="317"/>
              <w:jc w:val="left"/>
              <w:textAlignment w:val="auto"/>
              <w:rPr>
                <w:rFonts w:ascii="Arial" w:hAnsi="Arial" w:cs="Arial"/>
                <w:sz w:val="20"/>
                <w:szCs w:val="20"/>
                <w:lang w:val="en-GB"/>
              </w:rPr>
            </w:pPr>
            <w:r w:rsidRPr="003C602D">
              <w:rPr>
                <w:rFonts w:ascii="Arial" w:hAnsi="Arial" w:cs="Arial"/>
                <w:sz w:val="20"/>
                <w:szCs w:val="20"/>
                <w:lang w:val="en-GB"/>
              </w:rPr>
              <w:t>Did the project effectively build the capacities of CSOs and key institutions?</w:t>
            </w:r>
          </w:p>
          <w:p w14:paraId="4445F8EB" w14:textId="026E5DDE" w:rsidR="009E5CB8" w:rsidRPr="003C602D" w:rsidRDefault="009E5CB8" w:rsidP="003C602D">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BD5A3F">
              <w:rPr>
                <w:rFonts w:ascii="Arial" w:hAnsi="Arial" w:cs="Arial"/>
                <w:color w:val="auto"/>
                <w:sz w:val="20"/>
                <w:szCs w:val="20"/>
                <w:lang w:val="en-GB"/>
              </w:rPr>
              <w:t xml:space="preserve">To what extent were the local authorities </w:t>
            </w:r>
            <w:r>
              <w:rPr>
                <w:rFonts w:ascii="Arial" w:hAnsi="Arial" w:cs="Arial"/>
                <w:color w:val="auto"/>
                <w:sz w:val="20"/>
                <w:szCs w:val="20"/>
                <w:lang w:val="en-GB"/>
              </w:rPr>
              <w:t xml:space="preserve">and companies </w:t>
            </w:r>
            <w:r w:rsidRPr="00BD5A3F">
              <w:rPr>
                <w:rFonts w:ascii="Arial" w:hAnsi="Arial" w:cs="Arial"/>
                <w:color w:val="auto"/>
                <w:sz w:val="20"/>
                <w:szCs w:val="20"/>
                <w:lang w:val="en-GB"/>
              </w:rPr>
              <w:t xml:space="preserve">involved and provided support to the </w:t>
            </w:r>
            <w:r w:rsidR="008B2B4F">
              <w:rPr>
                <w:rFonts w:ascii="Arial" w:hAnsi="Arial" w:cs="Arial"/>
                <w:color w:val="auto"/>
                <w:sz w:val="20"/>
                <w:szCs w:val="20"/>
                <w:lang w:val="en-GB"/>
              </w:rPr>
              <w:t xml:space="preserve">young people and to the </w:t>
            </w:r>
            <w:r w:rsidRPr="00BD5A3F">
              <w:rPr>
                <w:rFonts w:ascii="Arial" w:hAnsi="Arial" w:cs="Arial"/>
                <w:color w:val="auto"/>
                <w:sz w:val="20"/>
                <w:szCs w:val="20"/>
                <w:lang w:val="en-GB"/>
              </w:rPr>
              <w:t>project?</w:t>
            </w:r>
          </w:p>
          <w:p w14:paraId="37615036" w14:textId="77777777" w:rsidR="005D1088" w:rsidRPr="003C602D" w:rsidRDefault="005D1088" w:rsidP="002031DB">
            <w:pPr>
              <w:pStyle w:val="Default"/>
              <w:widowControl/>
              <w:spacing w:line="276" w:lineRule="auto"/>
              <w:jc w:val="left"/>
              <w:textAlignment w:val="auto"/>
              <w:rPr>
                <w:rFonts w:ascii="Arial" w:hAnsi="Arial" w:cs="Arial"/>
                <w:color w:val="auto"/>
                <w:sz w:val="20"/>
                <w:szCs w:val="20"/>
                <w:lang w:val="en-GB"/>
              </w:rPr>
            </w:pPr>
          </w:p>
        </w:tc>
      </w:tr>
      <w:tr w:rsidR="00BD5A3F" w:rsidRPr="00525229" w14:paraId="5FF4336F" w14:textId="77777777" w:rsidTr="186C802A">
        <w:trPr>
          <w:trHeight w:val="1160"/>
        </w:trPr>
        <w:tc>
          <w:tcPr>
            <w:tcW w:w="2457" w:type="dxa"/>
          </w:tcPr>
          <w:p w14:paraId="0D4041FC" w14:textId="77777777" w:rsidR="00BD5A3F" w:rsidRPr="00584006" w:rsidRDefault="00BD5A3F" w:rsidP="00BD5A3F">
            <w:pPr>
              <w:spacing w:line="276" w:lineRule="auto"/>
              <w:rPr>
                <w:rFonts w:ascii="Arial" w:hAnsi="Arial" w:cs="Arial"/>
                <w:b/>
                <w:sz w:val="20"/>
                <w:szCs w:val="20"/>
                <w:lang w:val="en-GB"/>
              </w:rPr>
            </w:pPr>
            <w:r w:rsidRPr="00584006">
              <w:rPr>
                <w:rFonts w:ascii="Arial" w:hAnsi="Arial" w:cs="Arial"/>
                <w:b/>
                <w:sz w:val="20"/>
                <w:szCs w:val="20"/>
                <w:lang w:val="en-GB"/>
              </w:rPr>
              <w:t>Efficiency</w:t>
            </w:r>
          </w:p>
          <w:p w14:paraId="753028ED" w14:textId="341BD0C5" w:rsidR="00BD5A3F" w:rsidRPr="00584006" w:rsidRDefault="00BD5A3F" w:rsidP="00BD5A3F">
            <w:pPr>
              <w:spacing w:line="276" w:lineRule="auto"/>
              <w:rPr>
                <w:rFonts w:ascii="Arial" w:hAnsi="Arial" w:cs="Arial"/>
                <w:sz w:val="20"/>
                <w:szCs w:val="20"/>
                <w:lang w:val="en-GB"/>
              </w:rPr>
            </w:pPr>
          </w:p>
        </w:tc>
        <w:tc>
          <w:tcPr>
            <w:tcW w:w="6980" w:type="dxa"/>
          </w:tcPr>
          <w:p w14:paraId="39A581B7" w14:textId="05A137D1" w:rsidR="008408C0" w:rsidRDefault="00BD5A3F" w:rsidP="008408C0">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525229">
              <w:rPr>
                <w:rFonts w:ascii="Arial" w:hAnsi="Arial" w:cs="Arial"/>
                <w:color w:val="auto"/>
                <w:sz w:val="20"/>
                <w:szCs w:val="20"/>
                <w:lang w:val="en-GB"/>
              </w:rPr>
              <w:t xml:space="preserve">Were </w:t>
            </w:r>
            <w:r w:rsidR="00714E81">
              <w:rPr>
                <w:rFonts w:ascii="Arial" w:hAnsi="Arial" w:cs="Arial"/>
                <w:color w:val="auto"/>
                <w:sz w:val="20"/>
                <w:szCs w:val="20"/>
                <w:lang w:val="en-GB"/>
              </w:rPr>
              <w:t>project measures implemented in a</w:t>
            </w:r>
            <w:r w:rsidRPr="00525229">
              <w:rPr>
                <w:rFonts w:ascii="Arial" w:hAnsi="Arial" w:cs="Arial"/>
                <w:color w:val="auto"/>
                <w:sz w:val="20"/>
                <w:szCs w:val="20"/>
                <w:lang w:val="en-GB"/>
              </w:rPr>
              <w:t xml:space="preserve"> cost-efficient</w:t>
            </w:r>
            <w:r w:rsidR="00714E81">
              <w:rPr>
                <w:rFonts w:ascii="Arial" w:hAnsi="Arial" w:cs="Arial"/>
                <w:color w:val="auto"/>
                <w:sz w:val="20"/>
                <w:szCs w:val="20"/>
                <w:lang w:val="en-GB"/>
              </w:rPr>
              <w:t xml:space="preserve"> manner</w:t>
            </w:r>
            <w:r w:rsidRPr="00525229">
              <w:rPr>
                <w:rFonts w:ascii="Arial" w:hAnsi="Arial" w:cs="Arial"/>
                <w:color w:val="auto"/>
                <w:sz w:val="20"/>
                <w:szCs w:val="20"/>
                <w:lang w:val="en-GB"/>
              </w:rPr>
              <w:t>?</w:t>
            </w:r>
          </w:p>
          <w:p w14:paraId="609E8EBB" w14:textId="77777777" w:rsidR="008408C0" w:rsidRPr="008408C0" w:rsidRDefault="00BD5A3F" w:rsidP="008408C0">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8408C0">
              <w:rPr>
                <w:rFonts w:ascii="Arial" w:hAnsi="Arial" w:cs="Arial"/>
                <w:sz w:val="20"/>
                <w:szCs w:val="20"/>
                <w:lang w:val="en-GB"/>
              </w:rPr>
              <w:t xml:space="preserve">Were </w:t>
            </w:r>
            <w:r w:rsidR="003A508F" w:rsidRPr="008408C0">
              <w:rPr>
                <w:rFonts w:ascii="Arial" w:hAnsi="Arial" w:cs="Arial"/>
                <w:sz w:val="20"/>
                <w:szCs w:val="20"/>
                <w:lang w:val="en-GB"/>
              </w:rPr>
              <w:t xml:space="preserve">project </w:t>
            </w:r>
            <w:r w:rsidRPr="008408C0">
              <w:rPr>
                <w:rFonts w:ascii="Arial" w:hAnsi="Arial" w:cs="Arial"/>
                <w:sz w:val="20"/>
                <w:szCs w:val="20"/>
                <w:lang w:val="en-GB"/>
              </w:rPr>
              <w:t xml:space="preserve">objectives achieved </w:t>
            </w:r>
            <w:r w:rsidR="003A508F" w:rsidRPr="008408C0">
              <w:rPr>
                <w:rFonts w:ascii="Arial" w:hAnsi="Arial" w:cs="Arial"/>
                <w:sz w:val="20"/>
                <w:szCs w:val="20"/>
                <w:lang w:val="en-GB"/>
              </w:rPr>
              <w:t>within the planned timeframe?</w:t>
            </w:r>
          </w:p>
          <w:p w14:paraId="09B7B0AE" w14:textId="22B86711" w:rsidR="008408C0" w:rsidRPr="008408C0" w:rsidRDefault="008408C0" w:rsidP="008408C0">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8408C0">
              <w:rPr>
                <w:rFonts w:ascii="Arial" w:hAnsi="Arial" w:cs="Arial"/>
                <w:sz w:val="20"/>
                <w:szCs w:val="20"/>
              </w:rPr>
              <w:t xml:space="preserve">Were financial, human and technical resources used efficiently across the </w:t>
            </w:r>
            <w:r w:rsidR="00714E81">
              <w:rPr>
                <w:rFonts w:ascii="Arial" w:hAnsi="Arial" w:cs="Arial"/>
                <w:sz w:val="20"/>
                <w:szCs w:val="20"/>
                <w:lang w:val="en-US"/>
              </w:rPr>
              <w:t>five</w:t>
            </w:r>
            <w:r w:rsidRPr="008408C0">
              <w:rPr>
                <w:rFonts w:ascii="Arial" w:hAnsi="Arial" w:cs="Arial"/>
                <w:sz w:val="20"/>
                <w:szCs w:val="20"/>
              </w:rPr>
              <w:t xml:space="preserve"> countries?</w:t>
            </w:r>
          </w:p>
          <w:p w14:paraId="10E2982A" w14:textId="3A119AB2" w:rsidR="00BD5A3F" w:rsidRPr="002E52F7" w:rsidRDefault="002E52F7" w:rsidP="002E52F7">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2A6515">
              <w:rPr>
                <w:rFonts w:ascii="Arial" w:hAnsi="Arial" w:cs="Arial"/>
                <w:sz w:val="20"/>
                <w:szCs w:val="20"/>
                <w:lang w:val="en-US"/>
              </w:rPr>
              <w:t>How effective were coordination mechanisms between national teams, CSOs, the Regional Project Manager, the Regional Finance Manager and CVW?</w:t>
            </w:r>
          </w:p>
        </w:tc>
      </w:tr>
      <w:tr w:rsidR="00BD5A3F" w:rsidRPr="00B51223" w14:paraId="292AF636" w14:textId="77777777" w:rsidTr="186C802A">
        <w:trPr>
          <w:trHeight w:val="1654"/>
        </w:trPr>
        <w:tc>
          <w:tcPr>
            <w:tcW w:w="2457" w:type="dxa"/>
          </w:tcPr>
          <w:p w14:paraId="366621A9" w14:textId="77777777" w:rsidR="00BD5A3F" w:rsidRPr="00B51223" w:rsidRDefault="00BD5A3F" w:rsidP="00BD5A3F">
            <w:pPr>
              <w:spacing w:line="276" w:lineRule="auto"/>
              <w:rPr>
                <w:rFonts w:ascii="Arial" w:hAnsi="Arial" w:cs="Arial"/>
                <w:b/>
                <w:sz w:val="20"/>
                <w:szCs w:val="20"/>
                <w:lang w:val="en-GB"/>
              </w:rPr>
            </w:pPr>
            <w:r w:rsidRPr="00B51223">
              <w:rPr>
                <w:rFonts w:ascii="Arial" w:hAnsi="Arial" w:cs="Arial"/>
                <w:b/>
                <w:sz w:val="20"/>
                <w:szCs w:val="20"/>
                <w:lang w:val="en-GB"/>
              </w:rPr>
              <w:t>Impact</w:t>
            </w:r>
          </w:p>
          <w:p w14:paraId="5C8B6459" w14:textId="77777777" w:rsidR="00BD5A3F" w:rsidRPr="00584006" w:rsidRDefault="00BD5A3F" w:rsidP="005E126E">
            <w:pPr>
              <w:spacing w:line="276" w:lineRule="auto"/>
              <w:rPr>
                <w:rFonts w:ascii="Arial" w:hAnsi="Arial" w:cs="Arial"/>
                <w:b/>
                <w:sz w:val="20"/>
                <w:szCs w:val="20"/>
                <w:lang w:val="en-GB"/>
              </w:rPr>
            </w:pPr>
          </w:p>
        </w:tc>
        <w:tc>
          <w:tcPr>
            <w:tcW w:w="6980" w:type="dxa"/>
          </w:tcPr>
          <w:p w14:paraId="28DB7BBF" w14:textId="77777777" w:rsidR="0082451E" w:rsidRDefault="0071048A" w:rsidP="0082451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2A6515">
              <w:rPr>
                <w:rFonts w:ascii="Arial" w:hAnsi="Arial" w:cs="Arial"/>
                <w:sz w:val="20"/>
                <w:szCs w:val="20"/>
                <w:lang w:val="en-US"/>
              </w:rPr>
              <w:t>What changes occurred in the lives of young people due to their participation in the project</w:t>
            </w:r>
            <w:r w:rsidR="00BD5A3F" w:rsidRPr="003339E4">
              <w:rPr>
                <w:rFonts w:ascii="Arial" w:hAnsi="Arial" w:cs="Arial"/>
                <w:color w:val="auto"/>
                <w:sz w:val="20"/>
                <w:szCs w:val="20"/>
                <w:lang w:val="en-GB"/>
              </w:rPr>
              <w:t xml:space="preserve">? </w:t>
            </w:r>
          </w:p>
          <w:p w14:paraId="0D76EDF1" w14:textId="77777777" w:rsidR="0082451E" w:rsidRPr="0082451E" w:rsidRDefault="00BD5A3F" w:rsidP="0082451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82451E">
              <w:rPr>
                <w:rFonts w:ascii="Arial" w:hAnsi="Arial" w:cs="Arial"/>
                <w:sz w:val="20"/>
                <w:szCs w:val="20"/>
                <w:lang w:val="en-GB"/>
              </w:rPr>
              <w:t xml:space="preserve">What was the impact against the planned </w:t>
            </w:r>
            <w:proofErr w:type="gramStart"/>
            <w:r w:rsidRPr="0082451E">
              <w:rPr>
                <w:rFonts w:ascii="Arial" w:hAnsi="Arial" w:cs="Arial"/>
                <w:sz w:val="20"/>
                <w:szCs w:val="20"/>
                <w:lang w:val="en-GB"/>
              </w:rPr>
              <w:t>results  in</w:t>
            </w:r>
            <w:proofErr w:type="gramEnd"/>
            <w:r w:rsidRPr="0082451E">
              <w:rPr>
                <w:rFonts w:ascii="Arial" w:hAnsi="Arial" w:cs="Arial"/>
                <w:sz w:val="20"/>
                <w:szCs w:val="20"/>
                <w:lang w:val="en-GB"/>
              </w:rPr>
              <w:t xml:space="preserve"> terms of </w:t>
            </w:r>
            <w:r w:rsidR="0071048A" w:rsidRPr="0082451E">
              <w:rPr>
                <w:rFonts w:ascii="Arial" w:hAnsi="Arial" w:cs="Arial"/>
                <w:sz w:val="20"/>
                <w:szCs w:val="20"/>
                <w:lang w:val="en-US"/>
              </w:rPr>
              <w:t>employability, skills, well-being and social inclusion</w:t>
            </w:r>
            <w:r w:rsidRPr="0082451E">
              <w:rPr>
                <w:rFonts w:ascii="Arial" w:hAnsi="Arial" w:cs="Arial"/>
                <w:sz w:val="20"/>
                <w:szCs w:val="20"/>
                <w:lang w:val="en-GB"/>
              </w:rPr>
              <w:t xml:space="preserve">? </w:t>
            </w:r>
            <w:r w:rsidR="00F647F0" w:rsidRPr="0082451E">
              <w:rPr>
                <w:rFonts w:ascii="Arial" w:hAnsi="Arial" w:cs="Arial"/>
                <w:sz w:val="20"/>
                <w:szCs w:val="20"/>
                <w:lang w:val="en-GB"/>
              </w:rPr>
              <w:t xml:space="preserve"> </w:t>
            </w:r>
          </w:p>
          <w:p w14:paraId="0C90DCE9" w14:textId="27C00B1C" w:rsidR="00F647F0" w:rsidRPr="003F5301" w:rsidRDefault="00F647F0" w:rsidP="0082451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82451E">
              <w:rPr>
                <w:rFonts w:ascii="Arial" w:hAnsi="Arial" w:cs="Arial"/>
                <w:sz w:val="20"/>
                <w:szCs w:val="20"/>
              </w:rPr>
              <w:t>Did the project generate broader effects at community, CSO or institutional levels?</w:t>
            </w:r>
          </w:p>
          <w:p w14:paraId="74D93686" w14:textId="77777777" w:rsidR="005E126E" w:rsidRPr="005E126E" w:rsidRDefault="003F5301" w:rsidP="005E126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sz w:val="20"/>
                <w:szCs w:val="20"/>
                <w:lang w:val="en-US"/>
              </w:rPr>
              <w:t>Were there any positive or negative outcomes?</w:t>
            </w:r>
          </w:p>
          <w:p w14:paraId="3985069A" w14:textId="1616697A" w:rsidR="00BD5A3F" w:rsidRPr="005E126E" w:rsidRDefault="00BD5A3F" w:rsidP="005E126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5E126E">
              <w:rPr>
                <w:rFonts w:ascii="Arial" w:hAnsi="Arial" w:cs="Arial"/>
                <w:color w:val="auto"/>
                <w:sz w:val="20"/>
                <w:szCs w:val="20"/>
                <w:lang w:val="en-GB"/>
              </w:rPr>
              <w:t>Is the intervention transformative – does it create enduring changes in norms and systems, whether intended or not?</w:t>
            </w:r>
          </w:p>
          <w:p w14:paraId="0F4019D0" w14:textId="4257B344" w:rsidR="00BD5A3F" w:rsidRPr="003339E4" w:rsidRDefault="00BD5A3F"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3339E4">
              <w:rPr>
                <w:rFonts w:ascii="Arial" w:hAnsi="Arial" w:cs="Arial"/>
                <w:color w:val="auto"/>
                <w:sz w:val="20"/>
                <w:szCs w:val="20"/>
                <w:lang w:val="en-GB"/>
              </w:rPr>
              <w:t>Is the intervention leading to other changes, including “scalable” or “replicable” results?</w:t>
            </w:r>
          </w:p>
        </w:tc>
      </w:tr>
      <w:tr w:rsidR="00BD5A3F" w:rsidRPr="00B51223" w14:paraId="5071621B" w14:textId="77777777" w:rsidTr="00570DB5">
        <w:trPr>
          <w:trHeight w:val="983"/>
        </w:trPr>
        <w:tc>
          <w:tcPr>
            <w:tcW w:w="2457" w:type="dxa"/>
          </w:tcPr>
          <w:p w14:paraId="7034518D" w14:textId="77777777" w:rsidR="00BD5A3F" w:rsidRDefault="00BD5A3F" w:rsidP="00BD5A3F">
            <w:pPr>
              <w:spacing w:line="276" w:lineRule="auto"/>
              <w:rPr>
                <w:rFonts w:ascii="Arial" w:hAnsi="Arial" w:cs="Arial"/>
                <w:b/>
                <w:sz w:val="20"/>
                <w:szCs w:val="20"/>
                <w:lang w:val="en-GB"/>
              </w:rPr>
            </w:pPr>
            <w:r w:rsidRPr="00B51223">
              <w:rPr>
                <w:rFonts w:ascii="Arial" w:hAnsi="Arial" w:cs="Arial"/>
                <w:b/>
                <w:sz w:val="20"/>
                <w:szCs w:val="20"/>
                <w:lang w:val="en-GB"/>
              </w:rPr>
              <w:lastRenderedPageBreak/>
              <w:t>Sustainability</w:t>
            </w:r>
          </w:p>
          <w:p w14:paraId="2229898F" w14:textId="05E8AA09" w:rsidR="00BD5A3F" w:rsidRPr="00584006" w:rsidRDefault="00BD5A3F" w:rsidP="00BD5A3F">
            <w:pPr>
              <w:spacing w:line="276" w:lineRule="auto"/>
              <w:rPr>
                <w:rFonts w:ascii="Arial" w:hAnsi="Arial" w:cs="Arial"/>
                <w:sz w:val="20"/>
                <w:szCs w:val="20"/>
                <w:lang w:val="en-GB"/>
              </w:rPr>
            </w:pPr>
          </w:p>
        </w:tc>
        <w:tc>
          <w:tcPr>
            <w:tcW w:w="6980" w:type="dxa"/>
          </w:tcPr>
          <w:p w14:paraId="5212C02D" w14:textId="77777777" w:rsidR="00CD15A4" w:rsidRDefault="00BD5A3F" w:rsidP="00FD31F9">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185C36">
              <w:rPr>
                <w:rFonts w:ascii="Arial" w:hAnsi="Arial" w:cs="Arial"/>
                <w:color w:val="auto"/>
                <w:sz w:val="20"/>
                <w:szCs w:val="20"/>
                <w:lang w:val="en-GB"/>
              </w:rPr>
              <w:t>How many beneficiaries left the project since the beginning and became self-reliant? To what extent are the results which they have reached sustainable and are the results effective after the beneficiaries leave the project?</w:t>
            </w:r>
          </w:p>
          <w:p w14:paraId="3B13B64E" w14:textId="573CC9B3" w:rsidR="00BD5A3F" w:rsidRPr="00CD15A4" w:rsidRDefault="00BD5A3F" w:rsidP="00FD31F9">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CD15A4">
              <w:rPr>
                <w:rFonts w:ascii="Arial" w:hAnsi="Arial" w:cs="Arial"/>
                <w:color w:val="auto"/>
                <w:sz w:val="20"/>
                <w:szCs w:val="20"/>
                <w:lang w:val="en-GB"/>
              </w:rPr>
              <w:t>To what extent can activities, results and effects be expected to continue after the project financing (BMZ/HGFD) has ended?</w:t>
            </w:r>
          </w:p>
          <w:p w14:paraId="10F278F8" w14:textId="77777777" w:rsidR="00CD15A4" w:rsidRDefault="00CD15A4" w:rsidP="00FD31F9">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FD31F9">
              <w:rPr>
                <w:rFonts w:ascii="Arial" w:hAnsi="Arial" w:cs="Arial"/>
                <w:color w:val="auto"/>
                <w:sz w:val="20"/>
                <w:szCs w:val="20"/>
                <w:lang w:val="en-GB"/>
              </w:rPr>
              <w:t>Will strengthened CSOs and local partners continue applying the methodology and supporting youth?</w:t>
            </w:r>
          </w:p>
          <w:p w14:paraId="654D4D13" w14:textId="61C03EB5" w:rsidR="008B3126" w:rsidRDefault="008B3126" w:rsidP="00FD31F9">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What mechanisms or relationships support </w:t>
            </w:r>
            <w:r w:rsidR="00570DB5">
              <w:rPr>
                <w:rFonts w:ascii="Arial" w:hAnsi="Arial" w:cs="Arial"/>
                <w:color w:val="auto"/>
                <w:sz w:val="20"/>
                <w:szCs w:val="20"/>
                <w:lang w:val="en-GB"/>
              </w:rPr>
              <w:t>sustainability at local or national level?</w:t>
            </w:r>
          </w:p>
          <w:p w14:paraId="7E45A254" w14:textId="6F517204" w:rsidR="00BD5A3F" w:rsidRPr="00584006" w:rsidRDefault="00801FA7" w:rsidP="00570DB5">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What are the </w:t>
            </w:r>
            <w:r w:rsidR="00D84E5C">
              <w:rPr>
                <w:rFonts w:ascii="Arial" w:hAnsi="Arial" w:cs="Arial"/>
                <w:color w:val="auto"/>
                <w:sz w:val="20"/>
                <w:szCs w:val="20"/>
                <w:lang w:val="en-GB"/>
              </w:rPr>
              <w:t xml:space="preserve">key </w:t>
            </w:r>
            <w:r>
              <w:rPr>
                <w:rFonts w:ascii="Arial" w:hAnsi="Arial" w:cs="Arial"/>
                <w:color w:val="auto"/>
                <w:sz w:val="20"/>
                <w:szCs w:val="20"/>
                <w:lang w:val="en-GB"/>
              </w:rPr>
              <w:t>risks</w:t>
            </w:r>
            <w:r w:rsidR="00D84E5C">
              <w:rPr>
                <w:rFonts w:ascii="Arial" w:hAnsi="Arial" w:cs="Arial"/>
                <w:color w:val="auto"/>
                <w:sz w:val="20"/>
                <w:szCs w:val="20"/>
                <w:lang w:val="en-GB"/>
              </w:rPr>
              <w:t xml:space="preserve"> affecting durability of outcomes?</w:t>
            </w:r>
          </w:p>
        </w:tc>
      </w:tr>
      <w:tr w:rsidR="00BD5A3F" w:rsidRPr="00B51223" w14:paraId="54565876" w14:textId="77777777" w:rsidTr="186C802A">
        <w:trPr>
          <w:trHeight w:val="704"/>
        </w:trPr>
        <w:tc>
          <w:tcPr>
            <w:tcW w:w="2457" w:type="dxa"/>
          </w:tcPr>
          <w:p w14:paraId="28CD8DBC" w14:textId="77777777" w:rsidR="00BD5A3F" w:rsidRPr="00B51223" w:rsidRDefault="00BD5A3F" w:rsidP="00BD5A3F">
            <w:pPr>
              <w:spacing w:line="276" w:lineRule="auto"/>
              <w:rPr>
                <w:rFonts w:ascii="Arial" w:hAnsi="Arial" w:cs="Arial"/>
                <w:b/>
                <w:sz w:val="20"/>
                <w:szCs w:val="20"/>
                <w:lang w:val="en-GB"/>
              </w:rPr>
            </w:pPr>
            <w:r w:rsidRPr="00B51223">
              <w:rPr>
                <w:rFonts w:ascii="Arial" w:hAnsi="Arial" w:cs="Arial"/>
                <w:b/>
                <w:sz w:val="20"/>
                <w:szCs w:val="20"/>
                <w:lang w:val="en-GB"/>
              </w:rPr>
              <w:t>Project management and coordination</w:t>
            </w:r>
          </w:p>
          <w:p w14:paraId="70C33CA9" w14:textId="385A2792" w:rsidR="00BD5A3F" w:rsidRPr="00584006" w:rsidRDefault="00BD5A3F" w:rsidP="00BD5A3F">
            <w:pPr>
              <w:spacing w:line="276" w:lineRule="auto"/>
              <w:rPr>
                <w:rFonts w:ascii="Arial" w:hAnsi="Arial" w:cs="Arial"/>
                <w:sz w:val="20"/>
                <w:szCs w:val="20"/>
                <w:lang w:val="en-GB"/>
              </w:rPr>
            </w:pPr>
          </w:p>
        </w:tc>
        <w:tc>
          <w:tcPr>
            <w:tcW w:w="6980" w:type="dxa"/>
          </w:tcPr>
          <w:p w14:paraId="0CFB17A8" w14:textId="3C75BA0C" w:rsidR="00BD5A3F" w:rsidRDefault="00BD5A3F"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3C52A7">
              <w:rPr>
                <w:rFonts w:ascii="Arial" w:hAnsi="Arial" w:cs="Arial"/>
                <w:color w:val="auto"/>
                <w:sz w:val="20"/>
                <w:szCs w:val="20"/>
                <w:lang w:val="en-GB"/>
              </w:rPr>
              <w:t xml:space="preserve">To what extent </w:t>
            </w:r>
            <w:r w:rsidR="00F61F7E">
              <w:rPr>
                <w:rFonts w:ascii="Arial" w:hAnsi="Arial" w:cs="Arial"/>
                <w:color w:val="auto"/>
                <w:sz w:val="20"/>
                <w:szCs w:val="20"/>
                <w:lang w:val="en-GB"/>
              </w:rPr>
              <w:t>were</w:t>
            </w:r>
            <w:r w:rsidRPr="003C52A7">
              <w:rPr>
                <w:rFonts w:ascii="Arial" w:hAnsi="Arial" w:cs="Arial"/>
                <w:color w:val="auto"/>
                <w:sz w:val="20"/>
                <w:szCs w:val="20"/>
                <w:lang w:val="en-GB"/>
              </w:rPr>
              <w:t xml:space="preserve"> project management and coordination </w:t>
            </w:r>
            <w:proofErr w:type="spellStart"/>
            <w:r w:rsidR="00F61F7E">
              <w:rPr>
                <w:rFonts w:ascii="Arial" w:hAnsi="Arial" w:cs="Arial"/>
                <w:color w:val="auto"/>
                <w:sz w:val="20"/>
                <w:szCs w:val="20"/>
                <w:lang w:val="en-GB"/>
              </w:rPr>
              <w:t>coordination</w:t>
            </w:r>
            <w:proofErr w:type="spellEnd"/>
            <w:r w:rsidR="00F61F7E">
              <w:rPr>
                <w:rFonts w:ascii="Arial" w:hAnsi="Arial" w:cs="Arial"/>
                <w:color w:val="auto"/>
                <w:sz w:val="20"/>
                <w:szCs w:val="20"/>
                <w:lang w:val="en-GB"/>
              </w:rPr>
              <w:t xml:space="preserve"> </w:t>
            </w:r>
            <w:r w:rsidRPr="003C52A7">
              <w:rPr>
                <w:rFonts w:ascii="Arial" w:hAnsi="Arial" w:cs="Arial"/>
                <w:color w:val="auto"/>
                <w:sz w:val="20"/>
                <w:szCs w:val="20"/>
                <w:lang w:val="en-GB"/>
              </w:rPr>
              <w:t xml:space="preserve">structures </w:t>
            </w:r>
            <w:r w:rsidR="00F61F7E">
              <w:rPr>
                <w:rFonts w:ascii="Arial" w:hAnsi="Arial" w:cs="Arial"/>
                <w:color w:val="auto"/>
                <w:sz w:val="20"/>
                <w:szCs w:val="20"/>
                <w:lang w:val="en-GB"/>
              </w:rPr>
              <w:t xml:space="preserve">adequate and effective? </w:t>
            </w:r>
          </w:p>
          <w:p w14:paraId="603948A4" w14:textId="53C43296" w:rsidR="006F0CB8" w:rsidRPr="003C52A7" w:rsidRDefault="00280C97"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How well did national teams, CSOs, the regional project manager</w:t>
            </w:r>
            <w:r w:rsidR="004F1068">
              <w:rPr>
                <w:rFonts w:ascii="Arial" w:hAnsi="Arial" w:cs="Arial"/>
                <w:color w:val="auto"/>
                <w:sz w:val="20"/>
                <w:szCs w:val="20"/>
                <w:lang w:val="en-GB"/>
              </w:rPr>
              <w:t>, the regional finance manager and CVW coordinate implementation?</w:t>
            </w:r>
          </w:p>
          <w:p w14:paraId="6C71D63A" w14:textId="77777777" w:rsidR="00BD5A3F" w:rsidRDefault="00C32311"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How were the partner CSOs involved </w:t>
            </w:r>
            <w:r w:rsidR="00BD5A3F" w:rsidRPr="003C52A7">
              <w:rPr>
                <w:rFonts w:ascii="Arial" w:hAnsi="Arial" w:cs="Arial"/>
                <w:color w:val="auto"/>
                <w:sz w:val="20"/>
                <w:szCs w:val="20"/>
                <w:lang w:val="en-GB"/>
              </w:rPr>
              <w:t xml:space="preserve">in the process of management and </w:t>
            </w:r>
            <w:r>
              <w:rPr>
                <w:rFonts w:ascii="Arial" w:hAnsi="Arial" w:cs="Arial"/>
                <w:color w:val="auto"/>
                <w:sz w:val="20"/>
                <w:szCs w:val="20"/>
                <w:lang w:val="en-GB"/>
              </w:rPr>
              <w:t xml:space="preserve">decision-making </w:t>
            </w:r>
            <w:r w:rsidR="00BD5A3F" w:rsidRPr="003C52A7">
              <w:rPr>
                <w:rFonts w:ascii="Arial" w:hAnsi="Arial" w:cs="Arial"/>
                <w:color w:val="auto"/>
                <w:sz w:val="20"/>
                <w:szCs w:val="20"/>
                <w:lang w:val="en-GB"/>
              </w:rPr>
              <w:t>and how did this affect the quality of implementation?</w:t>
            </w:r>
          </w:p>
          <w:p w14:paraId="45B82EBA" w14:textId="620242F9" w:rsidR="004F1068" w:rsidRDefault="004F1068"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How effective were </w:t>
            </w:r>
            <w:r w:rsidR="00F0592C">
              <w:rPr>
                <w:rFonts w:ascii="Arial" w:hAnsi="Arial" w:cs="Arial"/>
                <w:color w:val="auto"/>
                <w:sz w:val="20"/>
                <w:szCs w:val="20"/>
                <w:lang w:val="en-GB"/>
              </w:rPr>
              <w:t>monitoring, reporting and communication processes?</w:t>
            </w:r>
          </w:p>
          <w:p w14:paraId="17C7500A" w14:textId="2F97F6D1" w:rsidR="006F0CB8" w:rsidRPr="00B51223" w:rsidRDefault="006F0CB8"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How well were challenges managed </w:t>
            </w:r>
            <w:r w:rsidR="00280C97">
              <w:rPr>
                <w:rFonts w:ascii="Arial" w:hAnsi="Arial" w:cs="Arial"/>
                <w:color w:val="auto"/>
                <w:sz w:val="20"/>
                <w:szCs w:val="20"/>
                <w:lang w:val="en-GB"/>
              </w:rPr>
              <w:t>and mitigated during project implementation?</w:t>
            </w:r>
          </w:p>
        </w:tc>
      </w:tr>
      <w:tr w:rsidR="00BD5A3F" w:rsidRPr="00B51223" w14:paraId="356AFE7D" w14:textId="77777777" w:rsidTr="186C802A">
        <w:trPr>
          <w:trHeight w:val="704"/>
        </w:trPr>
        <w:tc>
          <w:tcPr>
            <w:tcW w:w="2457" w:type="dxa"/>
          </w:tcPr>
          <w:p w14:paraId="5C6681F0" w14:textId="1264021C" w:rsidR="00BD5A3F" w:rsidRPr="00936E0D" w:rsidRDefault="00BD5A3F" w:rsidP="00BD5A3F">
            <w:pPr>
              <w:spacing w:line="276" w:lineRule="auto"/>
              <w:rPr>
                <w:rFonts w:ascii="Arial" w:hAnsi="Arial" w:cs="Arial"/>
                <w:b/>
                <w:sz w:val="20"/>
                <w:szCs w:val="20"/>
                <w:lang w:val="en-GB"/>
              </w:rPr>
            </w:pPr>
            <w:r>
              <w:rPr>
                <w:rFonts w:ascii="Arial" w:hAnsi="Arial" w:cs="Arial"/>
                <w:b/>
                <w:sz w:val="20"/>
                <w:szCs w:val="20"/>
                <w:lang w:val="en-GB"/>
              </w:rPr>
              <w:t>Gender mainstreaming</w:t>
            </w:r>
            <w:r w:rsidR="00936E0D">
              <w:rPr>
                <w:rFonts w:ascii="Arial" w:hAnsi="Arial" w:cs="Arial"/>
                <w:b/>
                <w:sz w:val="20"/>
                <w:szCs w:val="20"/>
                <w:lang w:val="en-GB"/>
              </w:rPr>
              <w:t xml:space="preserve"> and inclusion</w:t>
            </w:r>
          </w:p>
        </w:tc>
        <w:tc>
          <w:tcPr>
            <w:tcW w:w="6980" w:type="dxa"/>
          </w:tcPr>
          <w:p w14:paraId="1E2A5F11" w14:textId="77777777" w:rsidR="00BD5A3F" w:rsidRPr="006D3989" w:rsidRDefault="00BD5A3F"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6D3989">
              <w:rPr>
                <w:rFonts w:ascii="Arial" w:hAnsi="Arial" w:cs="Arial"/>
                <w:color w:val="auto"/>
                <w:sz w:val="20"/>
                <w:szCs w:val="20"/>
                <w:lang w:val="en-GB"/>
              </w:rPr>
              <w:t>Is the project responsive to gender needs, social and cultural values, conditions and practices?</w:t>
            </w:r>
          </w:p>
          <w:p w14:paraId="075C883E" w14:textId="21895A38" w:rsidR="00BD5A3F" w:rsidRDefault="00BD5A3F"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7261A1">
              <w:rPr>
                <w:rFonts w:ascii="Arial" w:hAnsi="Arial" w:cs="Arial"/>
                <w:color w:val="auto"/>
                <w:sz w:val="20"/>
                <w:szCs w:val="20"/>
                <w:lang w:val="en-GB"/>
              </w:rPr>
              <w:t xml:space="preserve">Has gender been considered in the development and implementation of relevant project </w:t>
            </w:r>
            <w:r w:rsidR="00936E0D">
              <w:rPr>
                <w:rFonts w:ascii="Arial" w:hAnsi="Arial" w:cs="Arial"/>
                <w:color w:val="auto"/>
                <w:sz w:val="20"/>
                <w:szCs w:val="20"/>
                <w:lang w:val="en-GB"/>
              </w:rPr>
              <w:t>measures?</w:t>
            </w:r>
          </w:p>
          <w:p w14:paraId="6076667D" w14:textId="3946B6BB" w:rsidR="006A3CCC" w:rsidRPr="007261A1" w:rsidRDefault="006A3CCC"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2A6515">
              <w:rPr>
                <w:rFonts w:ascii="Arial" w:hAnsi="Arial" w:cs="Arial"/>
                <w:sz w:val="20"/>
                <w:szCs w:val="20"/>
                <w:lang w:val="en-US"/>
              </w:rPr>
              <w:t xml:space="preserve">To what extent did the project ensure inclusion of </w:t>
            </w:r>
            <w:proofErr w:type="spellStart"/>
            <w:r w:rsidRPr="002A6515">
              <w:rPr>
                <w:rFonts w:ascii="Arial" w:hAnsi="Arial" w:cs="Arial"/>
                <w:sz w:val="20"/>
                <w:szCs w:val="20"/>
                <w:lang w:val="en-US"/>
              </w:rPr>
              <w:t>marginalised</w:t>
            </w:r>
            <w:proofErr w:type="spellEnd"/>
            <w:r w:rsidRPr="002A6515">
              <w:rPr>
                <w:rFonts w:ascii="Arial" w:hAnsi="Arial" w:cs="Arial"/>
                <w:sz w:val="20"/>
                <w:szCs w:val="20"/>
                <w:lang w:val="en-US"/>
              </w:rPr>
              <w:t xml:space="preserve"> and underrepresented youth sub-groups?</w:t>
            </w:r>
          </w:p>
          <w:p w14:paraId="6393BA9D" w14:textId="77777777" w:rsidR="00BD5A3F" w:rsidRPr="003C52A7" w:rsidRDefault="00BD5A3F" w:rsidP="00BD5A3F">
            <w:pPr>
              <w:pStyle w:val="Default"/>
              <w:widowControl/>
              <w:spacing w:line="276" w:lineRule="auto"/>
              <w:ind w:left="720"/>
              <w:jc w:val="left"/>
              <w:textAlignment w:val="auto"/>
              <w:rPr>
                <w:rFonts w:ascii="Arial" w:hAnsi="Arial" w:cs="Arial"/>
                <w:color w:val="auto"/>
                <w:sz w:val="20"/>
                <w:szCs w:val="20"/>
                <w:lang w:val="en-GB"/>
              </w:rPr>
            </w:pPr>
          </w:p>
        </w:tc>
      </w:tr>
    </w:tbl>
    <w:p w14:paraId="3C74B1A7" w14:textId="77777777" w:rsidR="002B798B" w:rsidRDefault="002B798B" w:rsidP="0030110B">
      <w:pPr>
        <w:pStyle w:val="BodyText"/>
        <w:spacing w:before="120" w:line="259" w:lineRule="auto"/>
        <w:jc w:val="both"/>
        <w:rPr>
          <w:rFonts w:ascii="Arial" w:hAnsi="Arial" w:cs="Arial"/>
          <w:sz w:val="22"/>
          <w:szCs w:val="22"/>
          <w:lang w:val="en-US" w:eastAsia="en-GB"/>
        </w:rPr>
      </w:pPr>
    </w:p>
    <w:p w14:paraId="415B0955" w14:textId="77777777" w:rsidR="002B798B" w:rsidRDefault="002B798B" w:rsidP="0030110B">
      <w:pPr>
        <w:pStyle w:val="BodyText"/>
        <w:spacing w:before="120" w:line="259" w:lineRule="auto"/>
        <w:jc w:val="both"/>
        <w:rPr>
          <w:rFonts w:ascii="Arial" w:hAnsi="Arial" w:cs="Arial"/>
          <w:sz w:val="22"/>
          <w:szCs w:val="22"/>
          <w:lang w:val="en-US" w:eastAsia="en-GB"/>
        </w:rPr>
      </w:pPr>
    </w:p>
    <w:p w14:paraId="24547482" w14:textId="2859BA46" w:rsidR="00872A47" w:rsidRPr="00755454" w:rsidRDefault="00872A47"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Pr>
          <w:rFonts w:ascii="Arial" w:hAnsi="Arial" w:cs="Arial"/>
          <w:b/>
          <w:sz w:val="22"/>
          <w:szCs w:val="22"/>
          <w:lang w:val="en-GB"/>
        </w:rPr>
        <w:t>Methodology and approach</w:t>
      </w:r>
    </w:p>
    <w:p w14:paraId="72DBDD98" w14:textId="77777777" w:rsidR="00872A47" w:rsidRPr="002B21AB" w:rsidRDefault="00872A47" w:rsidP="00872A47">
      <w:pPr>
        <w:spacing w:line="276" w:lineRule="auto"/>
        <w:rPr>
          <w:rFonts w:ascii="Arial" w:hAnsi="Arial" w:cs="Arial"/>
          <w:i/>
          <w:color w:val="E36C0A" w:themeColor="accent6" w:themeShade="BF"/>
          <w:sz w:val="20"/>
          <w:lang w:val="en-GB"/>
        </w:rPr>
      </w:pPr>
    </w:p>
    <w:p w14:paraId="2731166F" w14:textId="22A660F7" w:rsidR="00872A47" w:rsidRPr="00872A47" w:rsidRDefault="00872A47" w:rsidP="00872A47">
      <w:pPr>
        <w:autoSpaceDE w:val="0"/>
        <w:autoSpaceDN w:val="0"/>
        <w:spacing w:line="276" w:lineRule="auto"/>
        <w:rPr>
          <w:rFonts w:asciiTheme="minorBidi" w:hAnsiTheme="minorBidi" w:cstheme="minorBidi"/>
          <w:sz w:val="22"/>
          <w:szCs w:val="22"/>
        </w:rPr>
      </w:pPr>
      <w:r w:rsidRPr="00872A47">
        <w:rPr>
          <w:rFonts w:asciiTheme="minorBidi" w:hAnsiTheme="minorBidi" w:cstheme="minorBidi"/>
          <w:sz w:val="22"/>
          <w:szCs w:val="22"/>
        </w:rPr>
        <w:t xml:space="preserve">The External Evaluation should be based on a participatory approach involving and engaging a wide and diverse range of stakeholders. Stakeholders’ participation is necessary for accountability, promoting ownership and sustainability, facilitating, and further use of the evaluation recommendations. According to this, the participatory approach is very useful in engaging stakeholders and gaining their insights, </w:t>
      </w:r>
      <w:proofErr w:type="gramStart"/>
      <w:r w:rsidRPr="00872A47">
        <w:rPr>
          <w:rFonts w:asciiTheme="minorBidi" w:hAnsiTheme="minorBidi" w:cstheme="minorBidi"/>
          <w:sz w:val="22"/>
          <w:szCs w:val="22"/>
        </w:rPr>
        <w:t>experiences</w:t>
      </w:r>
      <w:proofErr w:type="gramEnd"/>
      <w:r w:rsidRPr="00872A47">
        <w:rPr>
          <w:rFonts w:asciiTheme="minorBidi" w:hAnsiTheme="minorBidi" w:cstheme="minorBidi"/>
          <w:sz w:val="22"/>
          <w:szCs w:val="22"/>
        </w:rPr>
        <w:t xml:space="preserve"> with the </w:t>
      </w:r>
      <w:proofErr w:type="spellStart"/>
      <w:r w:rsidRPr="00872A47">
        <w:rPr>
          <w:rFonts w:asciiTheme="minorBidi" w:hAnsiTheme="minorBidi" w:cstheme="minorBidi"/>
          <w:sz w:val="22"/>
          <w:szCs w:val="22"/>
        </w:rPr>
        <w:t>programmes</w:t>
      </w:r>
      <w:proofErr w:type="spellEnd"/>
      <w:r w:rsidRPr="00872A47">
        <w:rPr>
          <w:rFonts w:asciiTheme="minorBidi" w:hAnsiTheme="minorBidi" w:cstheme="minorBidi"/>
          <w:sz w:val="22"/>
          <w:szCs w:val="22"/>
        </w:rPr>
        <w:t xml:space="preserve"> and the benefits accrued to them </w:t>
      </w:r>
      <w:proofErr w:type="gramStart"/>
      <w:r w:rsidRPr="00872A47">
        <w:rPr>
          <w:rFonts w:asciiTheme="minorBidi" w:hAnsiTheme="minorBidi" w:cstheme="minorBidi"/>
          <w:sz w:val="22"/>
          <w:szCs w:val="22"/>
        </w:rPr>
        <w:t>as a result of</w:t>
      </w:r>
      <w:proofErr w:type="gramEnd"/>
      <w:r w:rsidRPr="00872A47">
        <w:rPr>
          <w:rFonts w:asciiTheme="minorBidi" w:hAnsiTheme="minorBidi" w:cstheme="minorBidi"/>
          <w:sz w:val="22"/>
          <w:szCs w:val="22"/>
        </w:rPr>
        <w:t xml:space="preserve"> the </w:t>
      </w:r>
      <w:proofErr w:type="spellStart"/>
      <w:r w:rsidRPr="00872A47">
        <w:rPr>
          <w:rFonts w:asciiTheme="minorBidi" w:hAnsiTheme="minorBidi" w:cstheme="minorBidi"/>
          <w:sz w:val="22"/>
          <w:szCs w:val="22"/>
        </w:rPr>
        <w:t>programmes</w:t>
      </w:r>
      <w:proofErr w:type="spellEnd"/>
      <w:r w:rsidRPr="00872A47">
        <w:rPr>
          <w:rFonts w:asciiTheme="minorBidi" w:hAnsiTheme="minorBidi" w:cstheme="minorBidi"/>
          <w:sz w:val="22"/>
          <w:szCs w:val="22"/>
        </w:rPr>
        <w:t xml:space="preserve">. </w:t>
      </w:r>
    </w:p>
    <w:p w14:paraId="21366316" w14:textId="77777777" w:rsidR="00872A47" w:rsidRPr="00872A47" w:rsidRDefault="00872A47" w:rsidP="00872A47">
      <w:pPr>
        <w:autoSpaceDE w:val="0"/>
        <w:autoSpaceDN w:val="0"/>
        <w:spacing w:line="276" w:lineRule="auto"/>
        <w:rPr>
          <w:rFonts w:asciiTheme="minorBidi" w:hAnsiTheme="minorBidi" w:cstheme="minorBidi"/>
          <w:sz w:val="22"/>
          <w:szCs w:val="22"/>
        </w:rPr>
      </w:pPr>
      <w:r w:rsidRPr="00872A47">
        <w:rPr>
          <w:rFonts w:asciiTheme="minorBidi" w:hAnsiTheme="minorBidi" w:cstheme="minorBidi"/>
          <w:sz w:val="22"/>
          <w:szCs w:val="22"/>
        </w:rPr>
        <w:t xml:space="preserve">In general, the evaluation methodology is concentrated on the objective observation, description and explanation of changes that have happened in beneficiaries lives due to their participation in the project. The evaluation approach should be results-oriented to provide evidence of both quantitative and qualitative achievements as well as the </w:t>
      </w:r>
      <w:proofErr w:type="gramStart"/>
      <w:r w:rsidRPr="00872A47">
        <w:rPr>
          <w:rFonts w:asciiTheme="minorBidi" w:hAnsiTheme="minorBidi" w:cstheme="minorBidi"/>
          <w:sz w:val="22"/>
          <w:szCs w:val="22"/>
        </w:rPr>
        <w:t>outputs</w:t>
      </w:r>
      <w:proofErr w:type="gramEnd"/>
      <w:r w:rsidRPr="00872A47">
        <w:rPr>
          <w:rFonts w:asciiTheme="minorBidi" w:hAnsiTheme="minorBidi" w:cstheme="minorBidi"/>
          <w:sz w:val="22"/>
          <w:szCs w:val="22"/>
        </w:rPr>
        <w:t xml:space="preserve"> and outcomes obtained by the </w:t>
      </w:r>
      <w:proofErr w:type="spellStart"/>
      <w:r w:rsidRPr="00872A47">
        <w:rPr>
          <w:rFonts w:asciiTheme="minorBidi" w:hAnsiTheme="minorBidi" w:cstheme="minorBidi"/>
          <w:sz w:val="22"/>
          <w:szCs w:val="22"/>
        </w:rPr>
        <w:t>programmes</w:t>
      </w:r>
      <w:proofErr w:type="spellEnd"/>
      <w:r w:rsidRPr="00872A47">
        <w:rPr>
          <w:rFonts w:asciiTheme="minorBidi" w:hAnsiTheme="minorBidi" w:cstheme="minorBidi"/>
          <w:sz w:val="22"/>
          <w:szCs w:val="22"/>
        </w:rPr>
        <w:t xml:space="preserve"> (or not). Hence, both primary and secondary data should be used in the evaluation and be collected from a wide and diverse range of primary and secondary sources.</w:t>
      </w:r>
    </w:p>
    <w:p w14:paraId="06E0DD27" w14:textId="77777777" w:rsidR="006D3989" w:rsidRDefault="006D3989" w:rsidP="00872A47">
      <w:pPr>
        <w:autoSpaceDE w:val="0"/>
        <w:autoSpaceDN w:val="0"/>
        <w:spacing w:line="276" w:lineRule="auto"/>
        <w:rPr>
          <w:rFonts w:asciiTheme="minorBidi" w:hAnsiTheme="minorBidi" w:cstheme="minorBidi"/>
          <w:sz w:val="22"/>
          <w:szCs w:val="22"/>
        </w:rPr>
      </w:pPr>
    </w:p>
    <w:p w14:paraId="3E8416C3" w14:textId="402ABE4E" w:rsidR="00872A47" w:rsidRPr="006A7BEB" w:rsidRDefault="00872A47" w:rsidP="00872A47">
      <w:pPr>
        <w:autoSpaceDE w:val="0"/>
        <w:autoSpaceDN w:val="0"/>
        <w:spacing w:line="276" w:lineRule="auto"/>
        <w:rPr>
          <w:rFonts w:asciiTheme="minorBidi" w:hAnsiTheme="minorBidi" w:cstheme="minorBidi"/>
          <w:sz w:val="22"/>
          <w:szCs w:val="22"/>
        </w:rPr>
      </w:pPr>
      <w:r w:rsidRPr="006A7BEB">
        <w:rPr>
          <w:rFonts w:asciiTheme="minorBidi" w:hAnsiTheme="minorBidi" w:cstheme="minorBidi"/>
          <w:sz w:val="22"/>
          <w:szCs w:val="22"/>
        </w:rPr>
        <w:lastRenderedPageBreak/>
        <w:t xml:space="preserve">Overall, the methodology of the evaluation </w:t>
      </w:r>
      <w:r w:rsidR="00E00DC3" w:rsidRPr="006A7BEB">
        <w:rPr>
          <w:rFonts w:asciiTheme="minorBidi" w:hAnsiTheme="minorBidi" w:cstheme="minorBidi"/>
          <w:sz w:val="22"/>
          <w:szCs w:val="22"/>
        </w:rPr>
        <w:t>sh</w:t>
      </w:r>
      <w:r w:rsidR="00F70ECC" w:rsidRPr="006A7BEB">
        <w:rPr>
          <w:rFonts w:asciiTheme="minorBidi" w:hAnsiTheme="minorBidi" w:cstheme="minorBidi"/>
          <w:sz w:val="22"/>
          <w:szCs w:val="22"/>
        </w:rPr>
        <w:t>ould</w:t>
      </w:r>
      <w:r w:rsidRPr="006A7BEB">
        <w:rPr>
          <w:rFonts w:asciiTheme="minorBidi" w:hAnsiTheme="minorBidi" w:cstheme="minorBidi"/>
          <w:sz w:val="22"/>
          <w:szCs w:val="22"/>
        </w:rPr>
        <w:t xml:space="preserve"> include the following:</w:t>
      </w:r>
    </w:p>
    <w:p w14:paraId="003478DB" w14:textId="77777777" w:rsidR="006D3989" w:rsidRPr="006A7BEB" w:rsidRDefault="006D3989" w:rsidP="00872A47">
      <w:pPr>
        <w:autoSpaceDE w:val="0"/>
        <w:autoSpaceDN w:val="0"/>
        <w:spacing w:line="276" w:lineRule="auto"/>
        <w:rPr>
          <w:rFonts w:asciiTheme="minorBidi" w:hAnsiTheme="minorBidi" w:cstheme="minorBidi"/>
          <w:sz w:val="22"/>
          <w:szCs w:val="22"/>
        </w:rPr>
      </w:pPr>
    </w:p>
    <w:p w14:paraId="1DD7B0FD" w14:textId="77777777"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Document review: </w:t>
      </w:r>
      <w:r w:rsidRPr="006A7BEB">
        <w:rPr>
          <w:rFonts w:ascii="Arial" w:hAnsi="Arial" w:cs="Arial"/>
          <w:sz w:val="22"/>
          <w:szCs w:val="22"/>
        </w:rPr>
        <w:t>Analysis of key project documents, including the approved proposal, impact matrix, progress reports, financial reports, training materials, CSO reports, feasibility study and other relevant sources.</w:t>
      </w:r>
    </w:p>
    <w:p w14:paraId="5F4EB350" w14:textId="77777777" w:rsidR="00790593" w:rsidRPr="00790593" w:rsidRDefault="00790593" w:rsidP="00790593">
      <w:pPr>
        <w:pStyle w:val="ListParagraph"/>
        <w:numPr>
          <w:ilvl w:val="0"/>
          <w:numId w:val="15"/>
        </w:numPr>
        <w:rPr>
          <w:rFonts w:ascii="Arial" w:hAnsi="Arial" w:cs="Arial"/>
          <w:sz w:val="22"/>
          <w:szCs w:val="22"/>
        </w:rPr>
      </w:pPr>
      <w:r w:rsidRPr="6901E4C4">
        <w:rPr>
          <w:rFonts w:ascii="Arial" w:hAnsi="Arial" w:cs="Arial"/>
          <w:b/>
          <w:bCs/>
          <w:sz w:val="22"/>
          <w:szCs w:val="22"/>
        </w:rPr>
        <w:t>Quantitative data collection</w:t>
      </w:r>
      <w:r w:rsidRPr="6901E4C4">
        <w:rPr>
          <w:rFonts w:ascii="Arial" w:hAnsi="Arial" w:cs="Arial"/>
          <w:sz w:val="22"/>
          <w:szCs w:val="22"/>
        </w:rPr>
        <w:t xml:space="preserve"> (e.g. through surveys)</w:t>
      </w:r>
    </w:p>
    <w:p w14:paraId="76AD9999" w14:textId="3F66CA22"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Case studies: </w:t>
      </w:r>
      <w:r w:rsidRPr="006A7BEB">
        <w:rPr>
          <w:rFonts w:ascii="Arial" w:hAnsi="Arial" w:cs="Arial"/>
          <w:sz w:val="22"/>
          <w:szCs w:val="22"/>
        </w:rPr>
        <w:t xml:space="preserve">Analysis of a </w:t>
      </w:r>
      <w:r w:rsidR="00E359D6" w:rsidRPr="6901E4C4">
        <w:rPr>
          <w:rFonts w:ascii="Arial" w:hAnsi="Arial" w:cs="Arial"/>
          <w:sz w:val="22"/>
          <w:szCs w:val="22"/>
          <w:lang w:val="en-GB"/>
        </w:rPr>
        <w:t xml:space="preserve">randomly selected </w:t>
      </w:r>
      <w:r w:rsidRPr="006A7BEB">
        <w:rPr>
          <w:rFonts w:ascii="Arial" w:hAnsi="Arial" w:cs="Arial"/>
          <w:sz w:val="22"/>
          <w:szCs w:val="22"/>
        </w:rPr>
        <w:t xml:space="preserve">sample of beneficiary files (both active and </w:t>
      </w:r>
      <w:r w:rsidR="003B0117" w:rsidRPr="6901E4C4">
        <w:rPr>
          <w:rFonts w:ascii="Arial" w:hAnsi="Arial" w:cs="Arial"/>
          <w:sz w:val="22"/>
          <w:szCs w:val="22"/>
          <w:lang w:val="en-GB"/>
        </w:rPr>
        <w:t xml:space="preserve">those who </w:t>
      </w:r>
      <w:r w:rsidRPr="6901E4C4">
        <w:rPr>
          <w:rFonts w:ascii="Arial" w:hAnsi="Arial" w:cs="Arial"/>
          <w:sz w:val="22"/>
          <w:szCs w:val="22"/>
          <w:lang w:val="en-GB"/>
        </w:rPr>
        <w:t>exited</w:t>
      </w:r>
      <w:r w:rsidR="003B0117" w:rsidRPr="6901E4C4">
        <w:rPr>
          <w:rFonts w:ascii="Arial" w:hAnsi="Arial" w:cs="Arial"/>
          <w:sz w:val="22"/>
          <w:szCs w:val="22"/>
          <w:lang w:val="en-GB"/>
        </w:rPr>
        <w:t xml:space="preserve"> the project</w:t>
      </w:r>
      <w:r w:rsidRPr="006A7BEB">
        <w:rPr>
          <w:rFonts w:ascii="Arial" w:hAnsi="Arial" w:cs="Arial"/>
          <w:sz w:val="22"/>
          <w:szCs w:val="22"/>
        </w:rPr>
        <w:t>) to understand individual progress, challenges and contribution of project services.</w:t>
      </w:r>
    </w:p>
    <w:p w14:paraId="7CEA6B8E" w14:textId="77777777"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Interviews: </w:t>
      </w:r>
      <w:r w:rsidRPr="006A7BEB">
        <w:rPr>
          <w:rFonts w:ascii="Arial" w:hAnsi="Arial" w:cs="Arial"/>
          <w:sz w:val="22"/>
          <w:szCs w:val="22"/>
        </w:rPr>
        <w:t>Structured or semi-structured interviews (in-person or remote) with key informants, including youth, CSO partners, government representatives, employers, trainers, national project staff, regional management and CVW.</w:t>
      </w:r>
    </w:p>
    <w:p w14:paraId="482D12DB" w14:textId="77777777"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Focus groups: </w:t>
      </w:r>
      <w:r w:rsidRPr="006A7BEB">
        <w:rPr>
          <w:rFonts w:ascii="Arial" w:hAnsi="Arial" w:cs="Arial"/>
          <w:sz w:val="22"/>
          <w:szCs w:val="22"/>
        </w:rPr>
        <w:t>Group discussions with selected youth, CSOs and institutional partners to explore collective perspectives, experiences and lessons learned.</w:t>
      </w:r>
    </w:p>
    <w:p w14:paraId="04394789" w14:textId="77777777"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Other methods: </w:t>
      </w:r>
      <w:r w:rsidRPr="006A7BEB">
        <w:rPr>
          <w:rFonts w:ascii="Arial" w:hAnsi="Arial" w:cs="Arial"/>
          <w:sz w:val="22"/>
          <w:szCs w:val="22"/>
        </w:rPr>
        <w:t>Any additional qualitative or quantitative tools deemed relevant for achieving the evaluation objectives.</w:t>
      </w:r>
    </w:p>
    <w:p w14:paraId="5E12D15E" w14:textId="242F3345" w:rsidR="00AE2CCF" w:rsidRPr="00056B1B" w:rsidRDefault="00056B1B" w:rsidP="00AE2CCF">
      <w:pPr>
        <w:pStyle w:val="Default"/>
        <w:spacing w:after="120" w:line="259" w:lineRule="auto"/>
        <w:rPr>
          <w:rFonts w:ascii="Arial" w:hAnsi="Arial" w:cs="Arial"/>
          <w:b/>
          <w:bCs/>
          <w:color w:val="auto"/>
          <w:sz w:val="22"/>
          <w:szCs w:val="22"/>
          <w:lang w:val="en-US"/>
        </w:rPr>
      </w:pPr>
      <w:r w:rsidRPr="00056B1B">
        <w:rPr>
          <w:rFonts w:ascii="Arial" w:hAnsi="Arial" w:cs="Arial"/>
          <w:b/>
          <w:bCs/>
          <w:color w:val="auto"/>
          <w:sz w:val="22"/>
          <w:szCs w:val="22"/>
          <w:lang w:val="en-US"/>
        </w:rPr>
        <w:t>The d</w:t>
      </w:r>
      <w:r w:rsidR="00AE2CCF" w:rsidRPr="00056B1B">
        <w:rPr>
          <w:rFonts w:ascii="Arial" w:hAnsi="Arial" w:cs="Arial"/>
          <w:b/>
          <w:bCs/>
          <w:color w:val="auto"/>
          <w:sz w:val="22"/>
          <w:szCs w:val="22"/>
          <w:lang w:val="en-US"/>
        </w:rPr>
        <w:t xml:space="preserve">ata collection process </w:t>
      </w:r>
      <w:r w:rsidR="00023401" w:rsidRPr="00056B1B">
        <w:rPr>
          <w:rFonts w:ascii="Arial" w:hAnsi="Arial" w:cs="Arial"/>
          <w:b/>
          <w:bCs/>
          <w:color w:val="auto"/>
          <w:sz w:val="22"/>
          <w:szCs w:val="22"/>
          <w:lang w:val="en-US"/>
        </w:rPr>
        <w:t>should include</w:t>
      </w:r>
      <w:r w:rsidR="00AE2CCF" w:rsidRPr="00056B1B">
        <w:rPr>
          <w:rFonts w:ascii="Arial" w:hAnsi="Arial" w:cs="Arial"/>
          <w:b/>
          <w:bCs/>
          <w:color w:val="auto"/>
          <w:sz w:val="22"/>
          <w:szCs w:val="22"/>
          <w:lang w:val="en-US"/>
        </w:rPr>
        <w:t>:</w:t>
      </w:r>
    </w:p>
    <w:p w14:paraId="12F6DFFD" w14:textId="4194E78C" w:rsidR="00AE2CCF" w:rsidRPr="005A20E5" w:rsidRDefault="00AE2CCF" w:rsidP="005A20E5">
      <w:pPr>
        <w:pStyle w:val="Default"/>
        <w:widowControl/>
        <w:numPr>
          <w:ilvl w:val="0"/>
          <w:numId w:val="33"/>
        </w:numPr>
        <w:spacing w:line="259" w:lineRule="auto"/>
        <w:textAlignment w:val="auto"/>
        <w:rPr>
          <w:rFonts w:ascii="Arial" w:hAnsi="Arial" w:cs="Arial"/>
          <w:color w:val="auto"/>
          <w:sz w:val="22"/>
          <w:szCs w:val="22"/>
          <w:lang w:val="en-US"/>
        </w:rPr>
      </w:pPr>
      <w:r w:rsidRPr="005A20E5">
        <w:rPr>
          <w:rFonts w:ascii="Arial" w:hAnsi="Arial" w:cs="Arial"/>
          <w:color w:val="auto"/>
          <w:sz w:val="22"/>
          <w:szCs w:val="22"/>
          <w:lang w:val="en-US"/>
        </w:rPr>
        <w:t xml:space="preserve">Reviewing the project documentation and other </w:t>
      </w:r>
      <w:r w:rsidR="00A77E60" w:rsidRPr="005A20E5">
        <w:rPr>
          <w:rFonts w:ascii="Arial" w:hAnsi="Arial" w:cs="Arial"/>
          <w:color w:val="auto"/>
          <w:sz w:val="22"/>
          <w:szCs w:val="22"/>
          <w:lang w:val="en-US"/>
        </w:rPr>
        <w:t xml:space="preserve">relevant </w:t>
      </w:r>
      <w:r w:rsidRPr="005A20E5">
        <w:rPr>
          <w:rFonts w:ascii="Arial" w:hAnsi="Arial" w:cs="Arial"/>
          <w:color w:val="auto"/>
          <w:sz w:val="22"/>
          <w:szCs w:val="22"/>
          <w:lang w:val="en-US"/>
        </w:rPr>
        <w:t xml:space="preserve">information at </w:t>
      </w:r>
      <w:r w:rsidR="00A77E60" w:rsidRPr="005A20E5">
        <w:rPr>
          <w:rFonts w:ascii="Arial" w:hAnsi="Arial" w:cs="Arial"/>
          <w:color w:val="auto"/>
          <w:sz w:val="22"/>
          <w:szCs w:val="22"/>
          <w:lang w:val="en-US"/>
        </w:rPr>
        <w:t xml:space="preserve">regional and </w:t>
      </w:r>
      <w:r w:rsidR="006B35C7" w:rsidRPr="005A20E5">
        <w:rPr>
          <w:rFonts w:ascii="Arial" w:hAnsi="Arial" w:cs="Arial"/>
          <w:color w:val="auto"/>
          <w:sz w:val="22"/>
          <w:szCs w:val="22"/>
          <w:lang w:val="en-US"/>
        </w:rPr>
        <w:t>national levels</w:t>
      </w:r>
      <w:r w:rsidRPr="005A20E5">
        <w:rPr>
          <w:rFonts w:ascii="Arial" w:hAnsi="Arial" w:cs="Arial"/>
          <w:color w:val="auto"/>
          <w:sz w:val="22"/>
          <w:szCs w:val="22"/>
          <w:lang w:val="en-US"/>
        </w:rPr>
        <w:t>;</w:t>
      </w:r>
    </w:p>
    <w:p w14:paraId="23FBA269" w14:textId="6B411FDE" w:rsidR="00AE2CCF" w:rsidRPr="005A20E5" w:rsidRDefault="00AE2CCF" w:rsidP="005A20E5">
      <w:pPr>
        <w:pStyle w:val="Default"/>
        <w:widowControl/>
        <w:numPr>
          <w:ilvl w:val="0"/>
          <w:numId w:val="33"/>
        </w:numPr>
        <w:spacing w:line="259" w:lineRule="auto"/>
        <w:textAlignment w:val="auto"/>
        <w:rPr>
          <w:rFonts w:ascii="Arial" w:hAnsi="Arial" w:cs="Arial"/>
          <w:color w:val="auto"/>
          <w:sz w:val="22"/>
          <w:szCs w:val="22"/>
          <w:lang w:val="en-US"/>
        </w:rPr>
      </w:pPr>
      <w:r w:rsidRPr="005A20E5">
        <w:rPr>
          <w:rFonts w:ascii="Arial" w:hAnsi="Arial" w:cs="Arial"/>
          <w:color w:val="auto"/>
          <w:sz w:val="22"/>
          <w:szCs w:val="22"/>
          <w:lang w:val="en-US"/>
        </w:rPr>
        <w:t>Identif</w:t>
      </w:r>
      <w:r w:rsidR="00EB7CE6">
        <w:rPr>
          <w:rFonts w:ascii="Arial" w:hAnsi="Arial" w:cs="Arial"/>
          <w:color w:val="auto"/>
          <w:sz w:val="22"/>
          <w:szCs w:val="22"/>
          <w:lang w:val="en-US"/>
        </w:rPr>
        <w:t>ying</w:t>
      </w:r>
      <w:r w:rsidRPr="005A20E5">
        <w:rPr>
          <w:rFonts w:ascii="Arial" w:hAnsi="Arial" w:cs="Arial"/>
          <w:color w:val="auto"/>
          <w:sz w:val="22"/>
          <w:szCs w:val="22"/>
          <w:lang w:val="en-US"/>
        </w:rPr>
        <w:t xml:space="preserve"> the </w:t>
      </w:r>
      <w:r w:rsidR="007115FA" w:rsidRPr="005A20E5">
        <w:rPr>
          <w:rFonts w:ascii="Arial" w:hAnsi="Arial" w:cs="Arial"/>
          <w:color w:val="auto"/>
          <w:sz w:val="22"/>
          <w:szCs w:val="22"/>
          <w:lang w:val="en-US"/>
        </w:rPr>
        <w:t>key</w:t>
      </w:r>
      <w:r w:rsidRPr="005A20E5">
        <w:rPr>
          <w:rFonts w:ascii="Arial" w:hAnsi="Arial" w:cs="Arial"/>
          <w:color w:val="auto"/>
          <w:sz w:val="22"/>
          <w:szCs w:val="22"/>
          <w:lang w:val="en-US"/>
        </w:rPr>
        <w:t xml:space="preserve"> stakeholders who are associated with the project to be interviewed, such as the direct participants of the project, implementation partners, key local government representatives, and other service providers.</w:t>
      </w:r>
    </w:p>
    <w:p w14:paraId="1618BCA8" w14:textId="7FC385DE" w:rsidR="00AE2CCF" w:rsidRPr="005A20E5" w:rsidRDefault="00AE2CCF" w:rsidP="005A20E5">
      <w:pPr>
        <w:pStyle w:val="Default"/>
        <w:widowControl/>
        <w:numPr>
          <w:ilvl w:val="0"/>
          <w:numId w:val="33"/>
        </w:numPr>
        <w:spacing w:line="259" w:lineRule="auto"/>
        <w:textAlignment w:val="auto"/>
        <w:rPr>
          <w:rFonts w:ascii="Arial" w:hAnsi="Arial" w:cs="Arial"/>
          <w:color w:val="auto"/>
          <w:sz w:val="22"/>
          <w:szCs w:val="22"/>
          <w:lang w:val="en-US"/>
        </w:rPr>
      </w:pPr>
      <w:r w:rsidRPr="005A20E5">
        <w:rPr>
          <w:rFonts w:ascii="Arial" w:hAnsi="Arial" w:cs="Arial"/>
          <w:color w:val="auto"/>
          <w:sz w:val="22"/>
          <w:szCs w:val="22"/>
          <w:lang w:val="en-US"/>
        </w:rPr>
        <w:t>Agreeing on the type of information to be collected</w:t>
      </w:r>
      <w:r w:rsidR="006B35C7" w:rsidRPr="005A20E5">
        <w:rPr>
          <w:rFonts w:ascii="Arial" w:hAnsi="Arial" w:cs="Arial"/>
          <w:color w:val="auto"/>
          <w:sz w:val="22"/>
          <w:szCs w:val="22"/>
          <w:lang w:val="en-US"/>
        </w:rPr>
        <w:t xml:space="preserve"> and the questions to be </w:t>
      </w:r>
      <w:proofErr w:type="gramStart"/>
      <w:r w:rsidR="006B35C7" w:rsidRPr="005A20E5">
        <w:rPr>
          <w:rFonts w:ascii="Arial" w:hAnsi="Arial" w:cs="Arial"/>
          <w:color w:val="auto"/>
          <w:sz w:val="22"/>
          <w:szCs w:val="22"/>
          <w:lang w:val="en-US"/>
        </w:rPr>
        <w:t>addressed</w:t>
      </w:r>
      <w:r w:rsidR="00E43BD8" w:rsidRPr="005A20E5">
        <w:rPr>
          <w:rFonts w:ascii="Arial" w:hAnsi="Arial" w:cs="Arial"/>
          <w:color w:val="auto"/>
          <w:sz w:val="22"/>
          <w:szCs w:val="22"/>
          <w:lang w:val="en-US"/>
        </w:rPr>
        <w:t>;</w:t>
      </w:r>
      <w:r w:rsidRPr="005A20E5">
        <w:rPr>
          <w:rFonts w:ascii="Arial" w:hAnsi="Arial" w:cs="Arial"/>
          <w:color w:val="auto"/>
          <w:sz w:val="22"/>
          <w:szCs w:val="22"/>
          <w:lang w:val="en-US"/>
        </w:rPr>
        <w:t>.</w:t>
      </w:r>
      <w:proofErr w:type="gramEnd"/>
    </w:p>
    <w:p w14:paraId="7720CB7B" w14:textId="6C668861" w:rsidR="00AE2CCF" w:rsidRPr="005A20E5" w:rsidRDefault="00AE2CCF" w:rsidP="005A20E5">
      <w:pPr>
        <w:pStyle w:val="Default"/>
        <w:widowControl/>
        <w:numPr>
          <w:ilvl w:val="0"/>
          <w:numId w:val="33"/>
        </w:numPr>
        <w:spacing w:line="259" w:lineRule="auto"/>
        <w:textAlignment w:val="auto"/>
        <w:rPr>
          <w:rFonts w:ascii="Arial" w:hAnsi="Arial" w:cs="Arial"/>
          <w:color w:val="auto"/>
          <w:sz w:val="22"/>
          <w:szCs w:val="22"/>
          <w:lang w:val="en-US"/>
        </w:rPr>
      </w:pPr>
      <w:r w:rsidRPr="005A20E5">
        <w:rPr>
          <w:rFonts w:ascii="Arial" w:hAnsi="Arial" w:cs="Arial"/>
          <w:color w:val="auto"/>
          <w:sz w:val="22"/>
          <w:szCs w:val="22"/>
          <w:lang w:val="en-US"/>
        </w:rPr>
        <w:t>Develop</w:t>
      </w:r>
      <w:r w:rsidR="005A20E5">
        <w:rPr>
          <w:rFonts w:ascii="Arial" w:hAnsi="Arial" w:cs="Arial"/>
          <w:color w:val="auto"/>
          <w:sz w:val="22"/>
          <w:szCs w:val="22"/>
          <w:lang w:val="en-US"/>
        </w:rPr>
        <w:t>ing</w:t>
      </w:r>
      <w:r w:rsidRPr="005A20E5">
        <w:rPr>
          <w:rFonts w:ascii="Arial" w:hAnsi="Arial" w:cs="Arial"/>
          <w:color w:val="auto"/>
          <w:sz w:val="22"/>
          <w:szCs w:val="22"/>
          <w:lang w:val="en-US"/>
        </w:rPr>
        <w:t xml:space="preserve"> methodological tools for data collection and consult</w:t>
      </w:r>
      <w:r w:rsidR="005A20E5">
        <w:rPr>
          <w:rFonts w:ascii="Arial" w:hAnsi="Arial" w:cs="Arial"/>
          <w:color w:val="auto"/>
          <w:sz w:val="22"/>
          <w:szCs w:val="22"/>
          <w:lang w:val="en-US"/>
        </w:rPr>
        <w:t>ing</w:t>
      </w:r>
      <w:r w:rsidRPr="005A20E5">
        <w:rPr>
          <w:rFonts w:ascii="Arial" w:hAnsi="Arial" w:cs="Arial"/>
          <w:color w:val="auto"/>
          <w:sz w:val="22"/>
          <w:szCs w:val="22"/>
          <w:lang w:val="en-US"/>
        </w:rPr>
        <w:t xml:space="preserve"> with project </w:t>
      </w:r>
      <w:r w:rsidR="00E43BD8" w:rsidRPr="005A20E5">
        <w:rPr>
          <w:rFonts w:ascii="Arial" w:hAnsi="Arial" w:cs="Arial"/>
          <w:color w:val="auto"/>
          <w:sz w:val="22"/>
          <w:szCs w:val="22"/>
          <w:lang w:val="en-US"/>
        </w:rPr>
        <w:t>teams</w:t>
      </w:r>
      <w:r w:rsidRPr="005A20E5">
        <w:rPr>
          <w:rFonts w:ascii="Arial" w:hAnsi="Arial" w:cs="Arial"/>
          <w:color w:val="auto"/>
          <w:sz w:val="22"/>
          <w:szCs w:val="22"/>
          <w:lang w:val="en-US"/>
        </w:rPr>
        <w:t xml:space="preserve"> on national</w:t>
      </w:r>
      <w:r w:rsidR="00025188" w:rsidRPr="005A20E5">
        <w:rPr>
          <w:rFonts w:ascii="Arial" w:hAnsi="Arial" w:cs="Arial"/>
          <w:color w:val="auto"/>
          <w:sz w:val="22"/>
          <w:szCs w:val="22"/>
          <w:lang w:val="en-US"/>
        </w:rPr>
        <w:t xml:space="preserve"> and </w:t>
      </w:r>
      <w:r w:rsidRPr="005A20E5">
        <w:rPr>
          <w:rFonts w:ascii="Arial" w:hAnsi="Arial" w:cs="Arial"/>
          <w:color w:val="auto"/>
          <w:sz w:val="22"/>
          <w:szCs w:val="22"/>
          <w:lang w:val="en-US"/>
        </w:rPr>
        <w:t>regional level</w:t>
      </w:r>
      <w:r w:rsidR="00025188" w:rsidRPr="005A20E5">
        <w:rPr>
          <w:rFonts w:ascii="Arial" w:hAnsi="Arial" w:cs="Arial"/>
          <w:color w:val="auto"/>
          <w:sz w:val="22"/>
          <w:szCs w:val="22"/>
          <w:lang w:val="en-US"/>
        </w:rPr>
        <w:t>s</w:t>
      </w:r>
      <w:r w:rsidRPr="005A20E5">
        <w:rPr>
          <w:rFonts w:ascii="Arial" w:hAnsi="Arial" w:cs="Arial"/>
          <w:color w:val="auto"/>
          <w:sz w:val="22"/>
          <w:szCs w:val="22"/>
          <w:lang w:val="en-US"/>
        </w:rPr>
        <w:t>.</w:t>
      </w:r>
    </w:p>
    <w:p w14:paraId="75F64839" w14:textId="77777777" w:rsidR="00056B1B" w:rsidRPr="005A20E5" w:rsidRDefault="00056B1B" w:rsidP="005A20E5">
      <w:pPr>
        <w:pStyle w:val="ListParagraph"/>
        <w:widowControl/>
        <w:numPr>
          <w:ilvl w:val="0"/>
          <w:numId w:val="33"/>
        </w:numPr>
        <w:adjustRightInd/>
        <w:spacing w:after="160" w:line="278" w:lineRule="auto"/>
        <w:textAlignment w:val="auto"/>
        <w:rPr>
          <w:rFonts w:ascii="Arial" w:hAnsi="Arial" w:cs="Arial"/>
          <w:sz w:val="22"/>
          <w:szCs w:val="22"/>
        </w:rPr>
      </w:pPr>
      <w:r w:rsidRPr="005A20E5">
        <w:rPr>
          <w:rFonts w:ascii="Arial" w:hAnsi="Arial" w:cs="Arial"/>
          <w:sz w:val="22"/>
          <w:szCs w:val="22"/>
        </w:rPr>
        <w:t>Conducting interviews, focus groups, surveys (if applicable), case file reviews and on-site observations.</w:t>
      </w:r>
    </w:p>
    <w:p w14:paraId="043DBA08" w14:textId="77777777" w:rsidR="00056B1B" w:rsidRPr="005A20E5" w:rsidRDefault="00056B1B" w:rsidP="005A20E5">
      <w:pPr>
        <w:pStyle w:val="ListParagraph"/>
        <w:widowControl/>
        <w:numPr>
          <w:ilvl w:val="0"/>
          <w:numId w:val="33"/>
        </w:numPr>
        <w:adjustRightInd/>
        <w:spacing w:after="160" w:line="278" w:lineRule="auto"/>
        <w:textAlignment w:val="auto"/>
        <w:rPr>
          <w:rFonts w:ascii="Arial" w:hAnsi="Arial" w:cs="Arial"/>
          <w:sz w:val="22"/>
          <w:szCs w:val="22"/>
        </w:rPr>
      </w:pPr>
      <w:r w:rsidRPr="005A20E5">
        <w:rPr>
          <w:rFonts w:ascii="Arial" w:hAnsi="Arial" w:cs="Arial"/>
          <w:sz w:val="22"/>
          <w:szCs w:val="22"/>
        </w:rPr>
        <w:t>Analyzing data using triangulation to ensure accuracy, credibility and reliability of findings.</w:t>
      </w:r>
    </w:p>
    <w:p w14:paraId="4F167A2E" w14:textId="77777777" w:rsidR="00056B1B" w:rsidRPr="004D1A41" w:rsidRDefault="00056B1B" w:rsidP="00056B1B">
      <w:pPr>
        <w:spacing w:line="278" w:lineRule="auto"/>
        <w:rPr>
          <w:rFonts w:ascii="Arial" w:hAnsi="Arial" w:cs="Arial"/>
          <w:b/>
          <w:bCs/>
          <w:sz w:val="22"/>
          <w:szCs w:val="22"/>
        </w:rPr>
      </w:pPr>
      <w:r w:rsidRPr="004D1A41">
        <w:rPr>
          <w:rFonts w:ascii="Arial" w:hAnsi="Arial" w:cs="Arial"/>
          <w:b/>
          <w:bCs/>
          <w:sz w:val="22"/>
          <w:szCs w:val="22"/>
        </w:rPr>
        <w:t>Safeguarding, Ethics and Protection Measures</w:t>
      </w:r>
    </w:p>
    <w:p w14:paraId="2C5A162C" w14:textId="77777777"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Full compliance with SOS Children’s Villages Child Safeguarding Policy and Code of Conduct.</w:t>
      </w:r>
    </w:p>
    <w:p w14:paraId="17115933" w14:textId="6A411F6C"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Safe, respectful</w:t>
      </w:r>
      <w:r w:rsidR="3EE4F099" w:rsidRPr="6901E4C4">
        <w:rPr>
          <w:rFonts w:ascii="Arial" w:hAnsi="Arial" w:cs="Arial"/>
          <w:sz w:val="22"/>
          <w:szCs w:val="22"/>
        </w:rPr>
        <w:t>,</w:t>
      </w:r>
      <w:r w:rsidRPr="004D1A41">
        <w:rPr>
          <w:rFonts w:ascii="Arial" w:hAnsi="Arial" w:cs="Arial"/>
          <w:sz w:val="22"/>
          <w:szCs w:val="22"/>
        </w:rPr>
        <w:t xml:space="preserve"> and confidential participation of children and youth.</w:t>
      </w:r>
    </w:p>
    <w:p w14:paraId="0F97AA62" w14:textId="77777777"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Protection of personal data in line with GDPR and SOS policies.</w:t>
      </w:r>
    </w:p>
    <w:p w14:paraId="48703590" w14:textId="2BDFBA2B"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Prevention of harm, discrimination</w:t>
      </w:r>
      <w:r w:rsidR="2B4D7611" w:rsidRPr="6901E4C4">
        <w:rPr>
          <w:rFonts w:ascii="Arial" w:hAnsi="Arial" w:cs="Arial"/>
          <w:sz w:val="22"/>
          <w:szCs w:val="22"/>
        </w:rPr>
        <w:t>,</w:t>
      </w:r>
      <w:r w:rsidRPr="004D1A41">
        <w:rPr>
          <w:rFonts w:ascii="Arial" w:hAnsi="Arial" w:cs="Arial"/>
          <w:sz w:val="22"/>
          <w:szCs w:val="22"/>
        </w:rPr>
        <w:t xml:space="preserve"> or undue pressure during interviews and focus groups.</w:t>
      </w:r>
    </w:p>
    <w:p w14:paraId="13C3A57D" w14:textId="77777777"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Culturally appropriate and gender-sensitive methods.</w:t>
      </w:r>
    </w:p>
    <w:p w14:paraId="53B06D86" w14:textId="77777777"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Voluntary participation and informed consent for all interviewees, especially minors and vulnerable groups.</w:t>
      </w:r>
    </w:p>
    <w:p w14:paraId="3266819A" w14:textId="77777777" w:rsidR="00056B1B" w:rsidRPr="006358CB" w:rsidRDefault="00056B1B" w:rsidP="00056B1B">
      <w:pPr>
        <w:spacing w:line="278" w:lineRule="auto"/>
        <w:rPr>
          <w:rFonts w:ascii="Arial" w:hAnsi="Arial" w:cs="Arial"/>
          <w:b/>
          <w:bCs/>
          <w:sz w:val="22"/>
          <w:szCs w:val="22"/>
        </w:rPr>
      </w:pPr>
      <w:r w:rsidRPr="006358CB">
        <w:rPr>
          <w:rFonts w:ascii="Arial" w:hAnsi="Arial" w:cs="Arial"/>
          <w:b/>
          <w:bCs/>
          <w:sz w:val="22"/>
          <w:szCs w:val="22"/>
        </w:rPr>
        <w:t>Inclusive Participation of Vulnerable Youth</w:t>
      </w:r>
    </w:p>
    <w:p w14:paraId="2186B535" w14:textId="6739BFCA" w:rsidR="00056B1B" w:rsidRPr="006358CB" w:rsidRDefault="00056B1B" w:rsidP="00056B1B">
      <w:pPr>
        <w:spacing w:line="278" w:lineRule="auto"/>
        <w:rPr>
          <w:rFonts w:ascii="Arial" w:hAnsi="Arial" w:cs="Arial"/>
          <w:sz w:val="22"/>
          <w:szCs w:val="22"/>
        </w:rPr>
      </w:pPr>
      <w:r w:rsidRPr="006358CB">
        <w:rPr>
          <w:rFonts w:ascii="Arial" w:hAnsi="Arial" w:cs="Arial"/>
          <w:sz w:val="22"/>
          <w:szCs w:val="22"/>
        </w:rPr>
        <w:t xml:space="preserve">Given the project’s strong focus on vulnerable youth, the evaluation must ensure that particularly marginalized sub-groups are systematically and meaningfully included in the data collection. This includes but is not limited </w:t>
      </w:r>
      <w:proofErr w:type="gramStart"/>
      <w:r w:rsidRPr="006358CB">
        <w:rPr>
          <w:rFonts w:ascii="Arial" w:hAnsi="Arial" w:cs="Arial"/>
          <w:sz w:val="22"/>
          <w:szCs w:val="22"/>
        </w:rPr>
        <w:t>to:</w:t>
      </w:r>
      <w:proofErr w:type="gramEnd"/>
      <w:r w:rsidRPr="006358CB">
        <w:rPr>
          <w:rFonts w:ascii="Arial" w:hAnsi="Arial" w:cs="Arial"/>
          <w:sz w:val="22"/>
          <w:szCs w:val="22"/>
        </w:rPr>
        <w:t xml:space="preserve"> young people with disabilities, young women, young parents, youth </w:t>
      </w:r>
      <w:r w:rsidRPr="006358CB">
        <w:rPr>
          <w:rFonts w:ascii="Arial" w:hAnsi="Arial" w:cs="Arial"/>
          <w:sz w:val="22"/>
          <w:szCs w:val="22"/>
        </w:rPr>
        <w:lastRenderedPageBreak/>
        <w:t>from minority backgrounds and those living in remote or rural areas and others. The External Evaluator is expected to:</w:t>
      </w:r>
    </w:p>
    <w:p w14:paraId="47E277F0" w14:textId="77777777" w:rsidR="00056B1B" w:rsidRPr="006358CB" w:rsidRDefault="00056B1B" w:rsidP="00056B1B">
      <w:pPr>
        <w:ind w:firstLine="709"/>
        <w:rPr>
          <w:sz w:val="22"/>
          <w:szCs w:val="22"/>
        </w:rPr>
      </w:pPr>
    </w:p>
    <w:p w14:paraId="5620092E"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Define a sampling strategy that intentionally includes these sub-groups and allows for disaggregated analysis (e.g. by gender, age, disability, location, status of care, parental status).  </w:t>
      </w:r>
    </w:p>
    <w:p w14:paraId="5BA47186"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Use youth-friendly, accessible and context-appropriate tools (e.g. simple language, visual aids, storytelling, participatory ranking, mapping exercises).  </w:t>
      </w:r>
    </w:p>
    <w:p w14:paraId="4EA40808"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Organize separate or small-group discussions for young women and other groups where mixed settings might inhibit open sharing.  </w:t>
      </w:r>
    </w:p>
    <w:p w14:paraId="05D4F965"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Adapt the length, pacing and facilitation style to participants’ needs, including breaks and sufficient time for reflection.</w:t>
      </w:r>
    </w:p>
    <w:p w14:paraId="56704D0A"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Select physically accessible venues for participants with mobility impairments, or provide alternative arrangements (e.g. home visits, online interviews).  </w:t>
      </w:r>
    </w:p>
    <w:p w14:paraId="2D485F10"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Where relevant and feasible, provide interpretation (including sign language) or support </w:t>
      </w:r>
      <w:proofErr w:type="gramStart"/>
      <w:r w:rsidRPr="006358CB">
        <w:rPr>
          <w:rFonts w:ascii="Arial" w:hAnsi="Arial" w:cs="Arial"/>
          <w:sz w:val="22"/>
          <w:szCs w:val="22"/>
        </w:rPr>
        <w:t>persons</w:t>
      </w:r>
      <w:proofErr w:type="gramEnd"/>
      <w:r w:rsidRPr="006358CB">
        <w:rPr>
          <w:rFonts w:ascii="Arial" w:hAnsi="Arial" w:cs="Arial"/>
          <w:sz w:val="22"/>
          <w:szCs w:val="22"/>
        </w:rPr>
        <w:t>, and ensure that written materials are understandable for participants with low literacy.</w:t>
      </w:r>
    </w:p>
    <w:p w14:paraId="4C73A7E7"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Avoid questions or formats that may re-traumatize participants or expose them to stigma or negative consequences.  </w:t>
      </w:r>
    </w:p>
    <w:p w14:paraId="0BFD2083"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Ensure that participation is fully voluntary, that informed consent (and assent/parental consent for minors where applicable) is obtained, and that confidentiality is strictly respected.</w:t>
      </w:r>
    </w:p>
    <w:p w14:paraId="08D50208" w14:textId="77777777" w:rsidR="00056B1B" w:rsidRPr="006358CB" w:rsidRDefault="00056B1B" w:rsidP="00056B1B">
      <w:pPr>
        <w:ind w:firstLine="709"/>
        <w:rPr>
          <w:sz w:val="22"/>
          <w:szCs w:val="22"/>
        </w:rPr>
      </w:pPr>
    </w:p>
    <w:p w14:paraId="6EBBA879" w14:textId="77777777" w:rsidR="00056B1B" w:rsidRPr="006358CB" w:rsidRDefault="00056B1B" w:rsidP="00056B1B">
      <w:pPr>
        <w:spacing w:line="278" w:lineRule="auto"/>
        <w:rPr>
          <w:rFonts w:ascii="Arial" w:hAnsi="Arial" w:cs="Arial"/>
          <w:i/>
          <w:iCs/>
          <w:sz w:val="22"/>
          <w:szCs w:val="22"/>
        </w:rPr>
      </w:pPr>
      <w:r w:rsidRPr="006358CB">
        <w:rPr>
          <w:rFonts w:ascii="Arial" w:hAnsi="Arial" w:cs="Arial"/>
          <w:i/>
          <w:iCs/>
          <w:sz w:val="22"/>
          <w:szCs w:val="22"/>
        </w:rPr>
        <w:t>The evaluator should describe in the Inception Report how the participation of vulnerable groups will be operationalized and how their perspectives will be reflected in the analysis and recommendations.</w:t>
      </w:r>
    </w:p>
    <w:p w14:paraId="6BB4BDDD" w14:textId="0FE4B030" w:rsidR="00AE2CCF" w:rsidRDefault="00AE2CCF" w:rsidP="00AE2CCF">
      <w:pPr>
        <w:pStyle w:val="Default"/>
        <w:widowControl/>
        <w:spacing w:after="120" w:line="259" w:lineRule="auto"/>
        <w:textAlignment w:val="auto"/>
        <w:rPr>
          <w:rFonts w:ascii="Arial" w:hAnsi="Arial" w:cs="Arial"/>
          <w:color w:val="auto"/>
          <w:sz w:val="22"/>
          <w:szCs w:val="22"/>
          <w:lang w:val="en-US"/>
        </w:rPr>
      </w:pPr>
    </w:p>
    <w:p w14:paraId="0F470F97" w14:textId="77777777" w:rsidR="00604C13" w:rsidRDefault="00604C13" w:rsidP="00604C13">
      <w:pPr>
        <w:spacing w:line="278" w:lineRule="auto"/>
        <w:rPr>
          <w:rFonts w:ascii="Arial" w:hAnsi="Arial" w:cs="Arial"/>
          <w:b/>
          <w:bCs/>
          <w:sz w:val="20"/>
          <w:szCs w:val="20"/>
        </w:rPr>
      </w:pPr>
      <w:r w:rsidRPr="002A6515">
        <w:rPr>
          <w:rFonts w:ascii="Arial" w:hAnsi="Arial" w:cs="Arial"/>
          <w:b/>
          <w:bCs/>
          <w:sz w:val="20"/>
          <w:szCs w:val="20"/>
        </w:rPr>
        <w:t>Risk Analysis and Mitigation for the Evaluation</w:t>
      </w:r>
    </w:p>
    <w:p w14:paraId="688C6A8E" w14:textId="77777777" w:rsidR="00604C13" w:rsidRPr="002A6515" w:rsidRDefault="00604C13" w:rsidP="00604C13">
      <w:pPr>
        <w:spacing w:line="278" w:lineRule="auto"/>
        <w:rPr>
          <w:rFonts w:ascii="Arial" w:hAnsi="Arial" w:cs="Arial"/>
          <w:b/>
          <w:bCs/>
          <w:sz w:val="20"/>
          <w:szCs w:val="20"/>
        </w:rPr>
      </w:pPr>
    </w:p>
    <w:tbl>
      <w:tblPr>
        <w:tblW w:w="9072" w:type="dxa"/>
        <w:tblCellSpacing w:w="11" w:type="dxa"/>
        <w:tblLook w:val="04A0" w:firstRow="1" w:lastRow="0" w:firstColumn="1" w:lastColumn="0" w:noHBand="0" w:noVBand="1"/>
      </w:tblPr>
      <w:tblGrid>
        <w:gridCol w:w="4253"/>
        <w:gridCol w:w="4819"/>
      </w:tblGrid>
      <w:tr w:rsidR="00604C13" w:rsidRPr="002A6515" w14:paraId="2EA0ADE1" w14:textId="77777777">
        <w:trPr>
          <w:tblCellSpacing w:w="11" w:type="dxa"/>
        </w:trPr>
        <w:tc>
          <w:tcPr>
            <w:tcW w:w="4220" w:type="dxa"/>
            <w:shd w:val="clear" w:color="auto" w:fill="B6DDE8" w:themeFill="accent5" w:themeFillTint="66"/>
          </w:tcPr>
          <w:p w14:paraId="342DC469" w14:textId="77777777" w:rsidR="00604C13" w:rsidRPr="002A6515" w:rsidRDefault="00604C13" w:rsidP="00351135">
            <w:pPr>
              <w:spacing w:after="160" w:line="278" w:lineRule="auto"/>
              <w:rPr>
                <w:rFonts w:ascii="Arial" w:hAnsi="Arial" w:cs="Arial"/>
                <w:b/>
                <w:bCs/>
                <w:sz w:val="20"/>
                <w:szCs w:val="20"/>
              </w:rPr>
            </w:pPr>
            <w:r w:rsidRPr="002A6515">
              <w:rPr>
                <w:rFonts w:ascii="Arial" w:hAnsi="Arial" w:cs="Arial"/>
                <w:b/>
                <w:bCs/>
                <w:sz w:val="20"/>
                <w:szCs w:val="20"/>
              </w:rPr>
              <w:t>RISKS</w:t>
            </w:r>
          </w:p>
        </w:tc>
        <w:tc>
          <w:tcPr>
            <w:tcW w:w="4786" w:type="dxa"/>
            <w:shd w:val="clear" w:color="auto" w:fill="B6DDE8" w:themeFill="accent5" w:themeFillTint="66"/>
          </w:tcPr>
          <w:p w14:paraId="5AD4BE98" w14:textId="77777777" w:rsidR="00604C13" w:rsidRPr="002A6515" w:rsidRDefault="00604C13" w:rsidP="00351135">
            <w:pPr>
              <w:spacing w:after="160" w:line="278" w:lineRule="auto"/>
              <w:rPr>
                <w:rFonts w:ascii="Arial" w:hAnsi="Arial" w:cs="Arial"/>
                <w:b/>
                <w:bCs/>
                <w:sz w:val="20"/>
                <w:szCs w:val="20"/>
              </w:rPr>
            </w:pPr>
            <w:r w:rsidRPr="002A6515">
              <w:rPr>
                <w:rFonts w:ascii="Arial" w:hAnsi="Arial" w:cs="Arial"/>
                <w:b/>
                <w:bCs/>
                <w:sz w:val="20"/>
                <w:szCs w:val="20"/>
              </w:rPr>
              <w:t>MITIGATION MEASURES</w:t>
            </w:r>
          </w:p>
        </w:tc>
      </w:tr>
      <w:tr w:rsidR="00604C13" w:rsidRPr="006744EF" w14:paraId="01404987" w14:textId="77777777">
        <w:trPr>
          <w:tblCellSpacing w:w="11" w:type="dxa"/>
        </w:trPr>
        <w:tc>
          <w:tcPr>
            <w:tcW w:w="4220" w:type="dxa"/>
            <w:shd w:val="clear" w:color="auto" w:fill="FBD4B4" w:themeFill="accent6" w:themeFillTint="66"/>
          </w:tcPr>
          <w:p w14:paraId="68284EF1" w14:textId="77777777" w:rsidR="00604C13" w:rsidRDefault="00604C13" w:rsidP="00351135">
            <w:pPr>
              <w:rPr>
                <w:rFonts w:ascii="Arial" w:hAnsi="Arial" w:cs="Arial"/>
                <w:sz w:val="20"/>
                <w:szCs w:val="20"/>
              </w:rPr>
            </w:pPr>
            <w:r w:rsidRPr="002A6515">
              <w:rPr>
                <w:rFonts w:ascii="Arial" w:hAnsi="Arial" w:cs="Arial"/>
                <w:b/>
                <w:bCs/>
                <w:sz w:val="20"/>
                <w:szCs w:val="20"/>
              </w:rPr>
              <w:t>Access to target groups and stakeholders.</w:t>
            </w:r>
            <w:r w:rsidRPr="002A6515">
              <w:rPr>
                <w:rFonts w:ascii="Arial" w:hAnsi="Arial" w:cs="Arial"/>
                <w:sz w:val="20"/>
                <w:szCs w:val="20"/>
              </w:rPr>
              <w:t xml:space="preserve"> Limited or delayed access to young people, especially from remote areas, marginalized groups, or those who have exited project activities; competing time demands of youth, employers and institutional partners.  </w:t>
            </w:r>
          </w:p>
          <w:p w14:paraId="653B505A" w14:textId="77777777" w:rsidR="00F914A8" w:rsidRPr="002A6515" w:rsidRDefault="00F914A8" w:rsidP="00351135">
            <w:pPr>
              <w:rPr>
                <w:rFonts w:ascii="Arial" w:hAnsi="Arial" w:cs="Arial"/>
                <w:sz w:val="20"/>
                <w:szCs w:val="20"/>
              </w:rPr>
            </w:pPr>
          </w:p>
        </w:tc>
        <w:tc>
          <w:tcPr>
            <w:tcW w:w="4786" w:type="dxa"/>
            <w:shd w:val="clear" w:color="auto" w:fill="FBD4B4" w:themeFill="accent6" w:themeFillTint="66"/>
          </w:tcPr>
          <w:p w14:paraId="2F866EB4" w14:textId="77777777" w:rsidR="00604C13" w:rsidRPr="002A6515" w:rsidRDefault="00604C13" w:rsidP="00351135">
            <w:pPr>
              <w:rPr>
                <w:rFonts w:ascii="Arial" w:hAnsi="Arial" w:cs="Arial"/>
                <w:sz w:val="20"/>
                <w:szCs w:val="20"/>
              </w:rPr>
            </w:pPr>
            <w:r w:rsidRPr="002A6515">
              <w:rPr>
                <w:rFonts w:ascii="Arial" w:hAnsi="Arial" w:cs="Arial"/>
                <w:sz w:val="20"/>
                <w:szCs w:val="20"/>
              </w:rPr>
              <w:t>Use of flexible interview and focus group schedules (including evenings/weekends where appropriate); collaboration with CSO partners and national SOS associations for outreach; use of remote/online tools if in-person access is constrained.</w:t>
            </w:r>
          </w:p>
          <w:p w14:paraId="5351B958" w14:textId="77777777" w:rsidR="00604C13" w:rsidRPr="002A6515" w:rsidRDefault="00604C13" w:rsidP="00351135">
            <w:pPr>
              <w:rPr>
                <w:rFonts w:ascii="Arial" w:hAnsi="Arial" w:cs="Arial"/>
                <w:sz w:val="20"/>
                <w:szCs w:val="20"/>
              </w:rPr>
            </w:pPr>
          </w:p>
        </w:tc>
      </w:tr>
      <w:tr w:rsidR="00604C13" w:rsidRPr="006744EF" w14:paraId="5DBE0624" w14:textId="77777777">
        <w:trPr>
          <w:tblCellSpacing w:w="11" w:type="dxa"/>
        </w:trPr>
        <w:tc>
          <w:tcPr>
            <w:tcW w:w="4220" w:type="dxa"/>
            <w:shd w:val="clear" w:color="auto" w:fill="FBD4B4" w:themeFill="accent6" w:themeFillTint="66"/>
          </w:tcPr>
          <w:p w14:paraId="51EEB5D4" w14:textId="77777777" w:rsidR="00604C13" w:rsidRDefault="00604C13" w:rsidP="00351135">
            <w:pPr>
              <w:rPr>
                <w:rFonts w:ascii="Arial" w:hAnsi="Arial" w:cs="Arial"/>
                <w:sz w:val="20"/>
                <w:szCs w:val="20"/>
              </w:rPr>
            </w:pPr>
            <w:r w:rsidRPr="002A6515">
              <w:rPr>
                <w:rFonts w:ascii="Arial" w:hAnsi="Arial" w:cs="Arial"/>
                <w:b/>
                <w:bCs/>
                <w:sz w:val="20"/>
                <w:szCs w:val="20"/>
              </w:rPr>
              <w:t>Political, socio-economic and security context.</w:t>
            </w:r>
            <w:r w:rsidRPr="002A6515">
              <w:rPr>
                <w:rFonts w:ascii="Arial" w:hAnsi="Arial" w:cs="Arial"/>
                <w:sz w:val="20"/>
                <w:szCs w:val="20"/>
              </w:rPr>
              <w:t xml:space="preserve"> Changes in the political or regulatory environment, </w:t>
            </w:r>
            <w:proofErr w:type="gramStart"/>
            <w:r w:rsidRPr="002A6515">
              <w:rPr>
                <w:rFonts w:ascii="Arial" w:hAnsi="Arial" w:cs="Arial"/>
                <w:sz w:val="20"/>
                <w:szCs w:val="20"/>
              </w:rPr>
              <w:t>sensitivities</w:t>
            </w:r>
            <w:proofErr w:type="gramEnd"/>
            <w:r w:rsidRPr="002A6515">
              <w:rPr>
                <w:rFonts w:ascii="Arial" w:hAnsi="Arial" w:cs="Arial"/>
                <w:sz w:val="20"/>
                <w:szCs w:val="20"/>
              </w:rPr>
              <w:t xml:space="preserve"> around civil society engagement, or local security concerns that may restrict travel or open dialogue.</w:t>
            </w:r>
          </w:p>
          <w:p w14:paraId="1A516A61" w14:textId="77777777" w:rsidR="00F914A8" w:rsidRPr="002A6515" w:rsidRDefault="00F914A8" w:rsidP="00351135">
            <w:pPr>
              <w:rPr>
                <w:rFonts w:ascii="Arial" w:hAnsi="Arial" w:cs="Arial"/>
                <w:sz w:val="20"/>
                <w:szCs w:val="20"/>
              </w:rPr>
            </w:pPr>
          </w:p>
        </w:tc>
        <w:tc>
          <w:tcPr>
            <w:tcW w:w="4786" w:type="dxa"/>
            <w:shd w:val="clear" w:color="auto" w:fill="FBD4B4" w:themeFill="accent6" w:themeFillTint="66"/>
          </w:tcPr>
          <w:p w14:paraId="406AD6C4" w14:textId="77777777" w:rsidR="00604C13" w:rsidRPr="002A6515" w:rsidRDefault="00604C13" w:rsidP="00351135">
            <w:pPr>
              <w:rPr>
                <w:rFonts w:ascii="Arial" w:hAnsi="Arial" w:cs="Arial"/>
                <w:sz w:val="20"/>
                <w:szCs w:val="20"/>
              </w:rPr>
            </w:pPr>
            <w:r w:rsidRPr="002A6515">
              <w:rPr>
                <w:rFonts w:ascii="Arial" w:hAnsi="Arial" w:cs="Arial"/>
                <w:sz w:val="20"/>
                <w:szCs w:val="20"/>
              </w:rPr>
              <w:t>Close coordination with national SOS associations on context analysis; adapting data collection plans (locations, formats, sequencing) as needed; prioritizing safe and neutral venues; using remote methods where in-person visits are not advisable.</w:t>
            </w:r>
          </w:p>
        </w:tc>
      </w:tr>
      <w:tr w:rsidR="00604C13" w:rsidRPr="006744EF" w14:paraId="45A8FC9E" w14:textId="77777777">
        <w:trPr>
          <w:tblCellSpacing w:w="11" w:type="dxa"/>
        </w:trPr>
        <w:tc>
          <w:tcPr>
            <w:tcW w:w="4220" w:type="dxa"/>
            <w:shd w:val="clear" w:color="auto" w:fill="FBD4B4" w:themeFill="accent6" w:themeFillTint="66"/>
          </w:tcPr>
          <w:p w14:paraId="5DFE68A5" w14:textId="77777777" w:rsidR="00604C13" w:rsidRPr="002A6515" w:rsidRDefault="00604C13" w:rsidP="00351135">
            <w:pPr>
              <w:rPr>
                <w:rFonts w:ascii="Arial" w:hAnsi="Arial" w:cs="Arial"/>
                <w:sz w:val="20"/>
                <w:szCs w:val="20"/>
              </w:rPr>
            </w:pPr>
            <w:r w:rsidRPr="002A6515">
              <w:rPr>
                <w:rFonts w:ascii="Arial" w:hAnsi="Arial" w:cs="Arial"/>
                <w:b/>
                <w:bCs/>
                <w:sz w:val="20"/>
                <w:szCs w:val="20"/>
              </w:rPr>
              <w:t>Participation of vulnerable groups.</w:t>
            </w:r>
            <w:r w:rsidRPr="002A6515">
              <w:rPr>
                <w:rFonts w:ascii="Arial" w:hAnsi="Arial" w:cs="Arial"/>
                <w:sz w:val="20"/>
                <w:szCs w:val="20"/>
              </w:rPr>
              <w:t xml:space="preserve"> Under-representation of particularly vulnerable sub-groups (e.g. youth with disabilities, young </w:t>
            </w:r>
            <w:r w:rsidRPr="002A6515">
              <w:rPr>
                <w:rFonts w:ascii="Arial" w:hAnsi="Arial" w:cs="Arial"/>
                <w:sz w:val="20"/>
                <w:szCs w:val="20"/>
              </w:rPr>
              <w:lastRenderedPageBreak/>
              <w:t xml:space="preserve">women, minorities, young parents, internally displaced youth) due to accessibility barriers, stigma, safety concerns or lack of information.  </w:t>
            </w:r>
          </w:p>
        </w:tc>
        <w:tc>
          <w:tcPr>
            <w:tcW w:w="4786" w:type="dxa"/>
            <w:shd w:val="clear" w:color="auto" w:fill="FBD4B4" w:themeFill="accent6" w:themeFillTint="66"/>
          </w:tcPr>
          <w:p w14:paraId="04016C6B" w14:textId="77777777" w:rsidR="00604C13" w:rsidRPr="002A6515" w:rsidRDefault="00604C13" w:rsidP="00351135">
            <w:pPr>
              <w:rPr>
                <w:rFonts w:ascii="Arial" w:hAnsi="Arial" w:cs="Arial"/>
                <w:sz w:val="20"/>
                <w:szCs w:val="20"/>
              </w:rPr>
            </w:pPr>
            <w:r w:rsidRPr="002A6515">
              <w:rPr>
                <w:rFonts w:ascii="Arial" w:hAnsi="Arial" w:cs="Arial"/>
                <w:sz w:val="20"/>
                <w:szCs w:val="20"/>
              </w:rPr>
              <w:lastRenderedPageBreak/>
              <w:t xml:space="preserve">Targeted sampling strategies, proactive outreach via CSO partners and social services, use of accessible and gender-sensitive formats (small </w:t>
            </w:r>
            <w:r w:rsidRPr="002A6515">
              <w:rPr>
                <w:rFonts w:ascii="Arial" w:hAnsi="Arial" w:cs="Arial"/>
                <w:sz w:val="20"/>
                <w:szCs w:val="20"/>
              </w:rPr>
              <w:lastRenderedPageBreak/>
              <w:t>groups, single-gender discussions where appropriate), and reasonable accommodations for participants with disabilities.</w:t>
            </w:r>
          </w:p>
        </w:tc>
      </w:tr>
      <w:tr w:rsidR="00604C13" w:rsidRPr="006744EF" w14:paraId="4DD8790C" w14:textId="77777777">
        <w:trPr>
          <w:tblCellSpacing w:w="11" w:type="dxa"/>
        </w:trPr>
        <w:tc>
          <w:tcPr>
            <w:tcW w:w="4220" w:type="dxa"/>
            <w:shd w:val="clear" w:color="auto" w:fill="FBD4B4" w:themeFill="accent6" w:themeFillTint="66"/>
          </w:tcPr>
          <w:p w14:paraId="7EF018A1" w14:textId="77777777" w:rsidR="00604C13" w:rsidRPr="002A6515" w:rsidRDefault="00604C13" w:rsidP="00351135">
            <w:pPr>
              <w:rPr>
                <w:rFonts w:ascii="Arial" w:hAnsi="Arial" w:cs="Arial"/>
                <w:sz w:val="20"/>
                <w:szCs w:val="20"/>
              </w:rPr>
            </w:pPr>
            <w:r w:rsidRPr="002A6515">
              <w:rPr>
                <w:rFonts w:ascii="Arial" w:hAnsi="Arial" w:cs="Arial"/>
                <w:b/>
                <w:bCs/>
                <w:sz w:val="20"/>
                <w:szCs w:val="20"/>
              </w:rPr>
              <w:lastRenderedPageBreak/>
              <w:t>Data quality and response bias</w:t>
            </w:r>
            <w:r w:rsidRPr="002A6515">
              <w:rPr>
                <w:rFonts w:ascii="Arial" w:hAnsi="Arial" w:cs="Arial"/>
                <w:sz w:val="20"/>
                <w:szCs w:val="20"/>
              </w:rPr>
              <w:t xml:space="preserve">. Social desirability bias, reluctance to share critical feedback, incomplete or inconsistent documentation, and difficulties in tracing former participants.  </w:t>
            </w:r>
          </w:p>
        </w:tc>
        <w:tc>
          <w:tcPr>
            <w:tcW w:w="4786" w:type="dxa"/>
            <w:shd w:val="clear" w:color="auto" w:fill="FBD4B4" w:themeFill="accent6" w:themeFillTint="66"/>
          </w:tcPr>
          <w:p w14:paraId="26D97CD3" w14:textId="77777777" w:rsidR="00604C13" w:rsidRDefault="00604C13" w:rsidP="00351135">
            <w:pPr>
              <w:rPr>
                <w:rFonts w:ascii="Arial" w:hAnsi="Arial" w:cs="Arial"/>
                <w:sz w:val="20"/>
                <w:szCs w:val="20"/>
              </w:rPr>
            </w:pPr>
            <w:r w:rsidRPr="002A6515">
              <w:rPr>
                <w:rFonts w:ascii="Arial" w:hAnsi="Arial" w:cs="Arial"/>
                <w:sz w:val="20"/>
                <w:szCs w:val="20"/>
              </w:rPr>
              <w:t>Triangulation of data sources (documents, quantitative monitoring data, interviews, focus groups, case files); assurance of confidentiality and anonymity; use of neutral, non-leading questions; clearly explaining the independent status of the evaluation.</w:t>
            </w:r>
          </w:p>
          <w:p w14:paraId="5BEDD385" w14:textId="77777777" w:rsidR="00F914A8" w:rsidRPr="002A6515" w:rsidRDefault="00F914A8" w:rsidP="00351135">
            <w:pPr>
              <w:rPr>
                <w:rFonts w:ascii="Arial" w:hAnsi="Arial" w:cs="Arial"/>
                <w:sz w:val="20"/>
                <w:szCs w:val="20"/>
              </w:rPr>
            </w:pPr>
          </w:p>
        </w:tc>
      </w:tr>
      <w:tr w:rsidR="00604C13" w:rsidRPr="006744EF" w14:paraId="23900226" w14:textId="77777777">
        <w:trPr>
          <w:tblCellSpacing w:w="11" w:type="dxa"/>
        </w:trPr>
        <w:tc>
          <w:tcPr>
            <w:tcW w:w="4220" w:type="dxa"/>
            <w:shd w:val="clear" w:color="auto" w:fill="FBD4B4" w:themeFill="accent6" w:themeFillTint="66"/>
          </w:tcPr>
          <w:p w14:paraId="18847C62" w14:textId="77777777" w:rsidR="00604C13" w:rsidRDefault="00604C13" w:rsidP="00351135">
            <w:pPr>
              <w:rPr>
                <w:rFonts w:ascii="Arial" w:hAnsi="Arial" w:cs="Arial"/>
                <w:sz w:val="20"/>
                <w:szCs w:val="20"/>
              </w:rPr>
            </w:pPr>
            <w:r w:rsidRPr="002A6515">
              <w:rPr>
                <w:rFonts w:ascii="Arial" w:hAnsi="Arial" w:cs="Arial"/>
                <w:b/>
                <w:bCs/>
                <w:sz w:val="20"/>
                <w:szCs w:val="20"/>
              </w:rPr>
              <w:t xml:space="preserve">Time and logistical constraints. </w:t>
            </w:r>
            <w:r w:rsidRPr="002A6515">
              <w:rPr>
                <w:rFonts w:ascii="Arial" w:hAnsi="Arial" w:cs="Arial"/>
                <w:sz w:val="20"/>
                <w:szCs w:val="20"/>
              </w:rPr>
              <w:t xml:space="preserve">Limited time for field missions in </w:t>
            </w:r>
            <w:r w:rsidR="00D5666C">
              <w:rPr>
                <w:rFonts w:ascii="Arial" w:hAnsi="Arial" w:cs="Arial"/>
                <w:sz w:val="20"/>
                <w:szCs w:val="20"/>
              </w:rPr>
              <w:t>five</w:t>
            </w:r>
            <w:r w:rsidRPr="002A6515">
              <w:rPr>
                <w:rFonts w:ascii="Arial" w:hAnsi="Arial" w:cs="Arial"/>
                <w:sz w:val="20"/>
                <w:szCs w:val="20"/>
              </w:rPr>
              <w:t xml:space="preserve"> countries, travel delays, overlapping processes (e.g. audits, project closure activities) or unforeseen events (e.g. health-related restrictions).  </w:t>
            </w:r>
          </w:p>
          <w:p w14:paraId="04A89223" w14:textId="0B4F8E5A" w:rsidR="007B5E0F" w:rsidRPr="002A6515" w:rsidRDefault="007B5E0F" w:rsidP="00351135">
            <w:pPr>
              <w:rPr>
                <w:rFonts w:ascii="Arial" w:hAnsi="Arial" w:cs="Arial"/>
                <w:sz w:val="20"/>
                <w:szCs w:val="20"/>
              </w:rPr>
            </w:pPr>
          </w:p>
        </w:tc>
        <w:tc>
          <w:tcPr>
            <w:tcW w:w="4786" w:type="dxa"/>
            <w:shd w:val="clear" w:color="auto" w:fill="FBD4B4" w:themeFill="accent6" w:themeFillTint="66"/>
          </w:tcPr>
          <w:p w14:paraId="51FAF4D9" w14:textId="77777777" w:rsidR="00604C13" w:rsidRPr="002A6515" w:rsidRDefault="00604C13" w:rsidP="00351135">
            <w:pPr>
              <w:rPr>
                <w:rFonts w:ascii="Arial" w:hAnsi="Arial" w:cs="Arial"/>
                <w:sz w:val="20"/>
                <w:szCs w:val="20"/>
              </w:rPr>
            </w:pPr>
            <w:r w:rsidRPr="002A6515">
              <w:rPr>
                <w:rFonts w:ascii="Arial" w:hAnsi="Arial" w:cs="Arial"/>
                <w:sz w:val="20"/>
                <w:szCs w:val="20"/>
              </w:rPr>
              <w:t>A realistic and phased work plan; early agreement on country visit schedules; prioritization of key sites and stakeholders; contingency time reserved in the timeline for unexpected delays.</w:t>
            </w:r>
          </w:p>
        </w:tc>
      </w:tr>
    </w:tbl>
    <w:p w14:paraId="66AF330F" w14:textId="77777777" w:rsidR="00604C13" w:rsidRPr="002A6515" w:rsidRDefault="00604C13" w:rsidP="00604C13">
      <w:pPr>
        <w:spacing w:line="278" w:lineRule="auto"/>
        <w:rPr>
          <w:rFonts w:ascii="Arial" w:hAnsi="Arial" w:cs="Arial"/>
          <w:sz w:val="20"/>
          <w:szCs w:val="20"/>
        </w:rPr>
      </w:pPr>
    </w:p>
    <w:p w14:paraId="6A46BCAF" w14:textId="77777777" w:rsidR="00604C13" w:rsidRPr="00753B98" w:rsidRDefault="00604C13" w:rsidP="00604C13">
      <w:pPr>
        <w:spacing w:line="278" w:lineRule="auto"/>
        <w:rPr>
          <w:rFonts w:ascii="Arial" w:hAnsi="Arial" w:cs="Arial"/>
          <w:i/>
          <w:iCs/>
          <w:sz w:val="22"/>
          <w:szCs w:val="22"/>
        </w:rPr>
      </w:pPr>
      <w:r w:rsidRPr="00753B98">
        <w:rPr>
          <w:rFonts w:ascii="Arial" w:hAnsi="Arial" w:cs="Arial"/>
          <w:i/>
          <w:iCs/>
          <w:sz w:val="22"/>
          <w:szCs w:val="22"/>
        </w:rPr>
        <w:t>The evaluator should include a brief risk analysis and mitigation plan in the Inception Report and update it as needed throughout the evaluation process.</w:t>
      </w:r>
    </w:p>
    <w:p w14:paraId="2E90D492" w14:textId="77777777" w:rsidR="00604C13" w:rsidRDefault="00604C13" w:rsidP="00AE2CCF">
      <w:pPr>
        <w:pStyle w:val="Default"/>
        <w:widowControl/>
        <w:spacing w:after="120" w:line="259" w:lineRule="auto"/>
        <w:textAlignment w:val="auto"/>
        <w:rPr>
          <w:rFonts w:ascii="Arial" w:hAnsi="Arial" w:cs="Arial"/>
          <w:color w:val="auto"/>
          <w:sz w:val="22"/>
          <w:szCs w:val="22"/>
          <w:lang w:val="en-US"/>
        </w:rPr>
      </w:pPr>
    </w:p>
    <w:p w14:paraId="0774D307" w14:textId="6031869F" w:rsidR="00AE2CCF" w:rsidRPr="00755454" w:rsidRDefault="00AE2CCF"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Pr>
          <w:rFonts w:ascii="Arial" w:hAnsi="Arial" w:cs="Arial"/>
          <w:b/>
          <w:sz w:val="22"/>
          <w:szCs w:val="22"/>
          <w:lang w:val="en-GB"/>
        </w:rPr>
        <w:t>Timing and deliverables</w:t>
      </w:r>
    </w:p>
    <w:p w14:paraId="5347E04D" w14:textId="77777777" w:rsidR="00AE2CCF" w:rsidRPr="00FB6F0D" w:rsidRDefault="00AE2CCF" w:rsidP="00AE2CCF">
      <w:pPr>
        <w:pStyle w:val="Default"/>
        <w:widowControl/>
        <w:spacing w:after="120" w:line="259" w:lineRule="auto"/>
        <w:textAlignment w:val="auto"/>
        <w:rPr>
          <w:rFonts w:ascii="Arial" w:hAnsi="Arial" w:cs="Arial"/>
          <w:color w:val="auto"/>
          <w:sz w:val="22"/>
          <w:szCs w:val="22"/>
          <w:lang w:val="en-US"/>
        </w:rPr>
      </w:pPr>
    </w:p>
    <w:p w14:paraId="5AEAB92B" w14:textId="7973DC6B" w:rsidR="0088645F" w:rsidRPr="00FB6F0D" w:rsidRDefault="0088645F" w:rsidP="0088645F">
      <w:pPr>
        <w:spacing w:after="120" w:line="259" w:lineRule="auto"/>
        <w:rPr>
          <w:rFonts w:ascii="Arial" w:hAnsi="Arial" w:cs="Arial"/>
          <w:sz w:val="22"/>
          <w:szCs w:val="22"/>
        </w:rPr>
      </w:pPr>
      <w:r w:rsidRPr="00FB6F0D">
        <w:rPr>
          <w:rFonts w:ascii="Arial" w:hAnsi="Arial" w:cs="Arial"/>
          <w:sz w:val="22"/>
          <w:szCs w:val="22"/>
        </w:rPr>
        <w:t xml:space="preserve">The evaluation is planned to be conducted </w:t>
      </w:r>
      <w:r>
        <w:rPr>
          <w:rFonts w:ascii="Arial" w:hAnsi="Arial" w:cs="Arial"/>
          <w:sz w:val="22"/>
          <w:szCs w:val="22"/>
        </w:rPr>
        <w:t xml:space="preserve">starting from </w:t>
      </w:r>
      <w:r w:rsidR="000B1D44">
        <w:rPr>
          <w:rFonts w:ascii="Arial" w:hAnsi="Arial" w:cs="Arial"/>
          <w:b/>
          <w:sz w:val="22"/>
          <w:szCs w:val="22"/>
        </w:rPr>
        <w:t>10</w:t>
      </w:r>
      <w:r w:rsidR="004D7B3E">
        <w:rPr>
          <w:rFonts w:ascii="Arial" w:hAnsi="Arial" w:cs="Arial"/>
          <w:b/>
          <w:sz w:val="22"/>
          <w:szCs w:val="22"/>
          <w:vertAlign w:val="superscript"/>
        </w:rPr>
        <w:t xml:space="preserve"> </w:t>
      </w:r>
      <w:r w:rsidR="003C3162">
        <w:rPr>
          <w:rFonts w:ascii="Arial" w:hAnsi="Arial" w:cs="Arial"/>
          <w:b/>
          <w:sz w:val="22"/>
          <w:szCs w:val="22"/>
        </w:rPr>
        <w:t xml:space="preserve">September </w:t>
      </w:r>
      <w:r>
        <w:rPr>
          <w:rFonts w:ascii="Arial" w:hAnsi="Arial" w:cs="Arial"/>
          <w:b/>
          <w:sz w:val="22"/>
          <w:szCs w:val="22"/>
        </w:rPr>
        <w:t>2026</w:t>
      </w:r>
      <w:r>
        <w:rPr>
          <w:rFonts w:ascii="Arial" w:hAnsi="Arial" w:cs="Arial"/>
          <w:sz w:val="22"/>
          <w:szCs w:val="22"/>
        </w:rPr>
        <w:t xml:space="preserve"> </w:t>
      </w:r>
      <w:r w:rsidRPr="00FB6F0D">
        <w:rPr>
          <w:rFonts w:ascii="Arial" w:hAnsi="Arial" w:cs="Arial"/>
          <w:sz w:val="22"/>
          <w:szCs w:val="22"/>
        </w:rPr>
        <w:t>and</w:t>
      </w:r>
      <w:r>
        <w:rPr>
          <w:rFonts w:ascii="Arial" w:hAnsi="Arial" w:cs="Arial"/>
          <w:sz w:val="22"/>
          <w:szCs w:val="22"/>
        </w:rPr>
        <w:t xml:space="preserve"> the</w:t>
      </w:r>
      <w:r w:rsidRPr="00FB6F0D">
        <w:rPr>
          <w:rFonts w:ascii="Arial" w:hAnsi="Arial" w:cs="Arial"/>
          <w:sz w:val="22"/>
          <w:szCs w:val="22"/>
        </w:rPr>
        <w:t xml:space="preserve"> final evaluation report should be presented by </w:t>
      </w:r>
      <w:r w:rsidR="001725BF">
        <w:rPr>
          <w:rFonts w:ascii="Arial" w:hAnsi="Arial" w:cs="Arial"/>
          <w:b/>
          <w:sz w:val="22"/>
          <w:szCs w:val="22"/>
        </w:rPr>
        <w:t>31 December</w:t>
      </w:r>
      <w:r>
        <w:rPr>
          <w:rFonts w:ascii="Arial" w:hAnsi="Arial" w:cs="Arial"/>
          <w:b/>
          <w:sz w:val="22"/>
          <w:szCs w:val="22"/>
        </w:rPr>
        <w:t xml:space="preserve"> 2026</w:t>
      </w:r>
      <w:r>
        <w:rPr>
          <w:rFonts w:ascii="Arial" w:hAnsi="Arial" w:cs="Arial"/>
          <w:sz w:val="22"/>
          <w:szCs w:val="22"/>
        </w:rPr>
        <w:t xml:space="preserve">. </w:t>
      </w:r>
    </w:p>
    <w:p w14:paraId="6B3CFF52" w14:textId="77777777" w:rsidR="00AE2CCF" w:rsidRPr="00FB6F0D" w:rsidRDefault="00AE2CCF" w:rsidP="00AE2CCF">
      <w:pPr>
        <w:spacing w:line="259" w:lineRule="auto"/>
        <w:rPr>
          <w:rFonts w:ascii="Arial" w:hAnsi="Arial" w:cs="Arial"/>
          <w:sz w:val="22"/>
          <w:szCs w:val="22"/>
        </w:rPr>
      </w:pPr>
      <w:r w:rsidRPr="003A786F">
        <w:rPr>
          <w:rFonts w:ascii="Arial" w:hAnsi="Arial" w:cs="Arial"/>
          <w:sz w:val="22"/>
          <w:szCs w:val="22"/>
        </w:rPr>
        <w:t>The anticipated work plan and time schedule to be based on the analysis of the issues and presented in the form of the table below:</w:t>
      </w:r>
    </w:p>
    <w:p w14:paraId="1E1BD11F" w14:textId="77777777" w:rsidR="00AE2CCF" w:rsidRPr="00FB6F0D" w:rsidRDefault="00AE2CCF" w:rsidP="00AE2CCF">
      <w:pPr>
        <w:spacing w:line="259" w:lineRule="auto"/>
        <w:rPr>
          <w:rFonts w:ascii="Arial" w:hAnsi="Arial" w:cs="Arial"/>
          <w:snapToGrid w:val="0"/>
          <w:sz w:val="22"/>
          <w:szCs w:val="22"/>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14"/>
        <w:gridCol w:w="1446"/>
        <w:gridCol w:w="1417"/>
        <w:gridCol w:w="1324"/>
        <w:gridCol w:w="1228"/>
      </w:tblGrid>
      <w:tr w:rsidR="00AE2CCF" w:rsidRPr="00FB6F0D" w14:paraId="05AA7901" w14:textId="77777777" w:rsidTr="0098029D">
        <w:tc>
          <w:tcPr>
            <w:tcW w:w="2127" w:type="dxa"/>
          </w:tcPr>
          <w:p w14:paraId="2C324E22" w14:textId="77777777" w:rsidR="00AE2CCF" w:rsidRPr="00FB6F0D" w:rsidRDefault="00AE2CCF" w:rsidP="0098029D">
            <w:pPr>
              <w:pStyle w:val="Text1"/>
              <w:spacing w:after="0" w:line="259" w:lineRule="auto"/>
              <w:ind w:left="0"/>
              <w:jc w:val="center"/>
              <w:rPr>
                <w:rFonts w:ascii="Arial" w:hAnsi="Arial" w:cs="Arial"/>
                <w:b/>
                <w:sz w:val="22"/>
                <w:szCs w:val="22"/>
                <w:lang w:val="en-US"/>
              </w:rPr>
            </w:pPr>
            <w:r w:rsidRPr="00FB6F0D">
              <w:rPr>
                <w:rFonts w:ascii="Arial" w:hAnsi="Arial" w:cs="Arial"/>
                <w:b/>
                <w:sz w:val="22"/>
                <w:szCs w:val="22"/>
                <w:lang w:val="en-US"/>
              </w:rPr>
              <w:t>Activity</w:t>
            </w:r>
          </w:p>
        </w:tc>
        <w:tc>
          <w:tcPr>
            <w:tcW w:w="1814" w:type="dxa"/>
          </w:tcPr>
          <w:p w14:paraId="20EC26DA" w14:textId="77777777" w:rsidR="00AE2CCF" w:rsidRPr="00FB6F0D" w:rsidRDefault="00AE2CCF" w:rsidP="0098029D">
            <w:pPr>
              <w:pStyle w:val="Text1"/>
              <w:spacing w:after="0" w:line="259" w:lineRule="auto"/>
              <w:ind w:left="0"/>
              <w:jc w:val="center"/>
              <w:rPr>
                <w:rFonts w:ascii="Arial" w:hAnsi="Arial" w:cs="Arial"/>
                <w:b/>
                <w:sz w:val="22"/>
                <w:szCs w:val="22"/>
                <w:lang w:val="en-US"/>
              </w:rPr>
            </w:pPr>
            <w:r w:rsidRPr="00FB6F0D">
              <w:rPr>
                <w:rFonts w:ascii="Arial" w:hAnsi="Arial" w:cs="Arial"/>
                <w:b/>
                <w:sz w:val="22"/>
                <w:szCs w:val="22"/>
                <w:lang w:val="en-US"/>
              </w:rPr>
              <w:t>Place</w:t>
            </w:r>
          </w:p>
        </w:tc>
        <w:tc>
          <w:tcPr>
            <w:tcW w:w="1446" w:type="dxa"/>
          </w:tcPr>
          <w:p w14:paraId="1E9B2B06" w14:textId="77777777" w:rsidR="00AE2CCF" w:rsidRPr="00FB6F0D" w:rsidRDefault="00AE2CCF" w:rsidP="0098029D">
            <w:pPr>
              <w:pStyle w:val="Text1"/>
              <w:spacing w:after="0" w:line="259" w:lineRule="auto"/>
              <w:ind w:left="0"/>
              <w:jc w:val="center"/>
              <w:rPr>
                <w:rFonts w:ascii="Arial" w:hAnsi="Arial" w:cs="Arial"/>
                <w:b/>
                <w:sz w:val="22"/>
                <w:szCs w:val="22"/>
                <w:lang w:val="en-US"/>
              </w:rPr>
            </w:pPr>
            <w:r w:rsidRPr="00FB6F0D">
              <w:rPr>
                <w:rFonts w:ascii="Arial" w:hAnsi="Arial" w:cs="Arial"/>
                <w:b/>
                <w:sz w:val="22"/>
                <w:szCs w:val="22"/>
                <w:lang w:val="en-US"/>
              </w:rPr>
              <w:t>Duration</w:t>
            </w:r>
          </w:p>
        </w:tc>
        <w:tc>
          <w:tcPr>
            <w:tcW w:w="1417" w:type="dxa"/>
          </w:tcPr>
          <w:p w14:paraId="41CE5700" w14:textId="77777777" w:rsidR="00AE2CCF" w:rsidRPr="00FB6F0D" w:rsidRDefault="00AE2CCF" w:rsidP="0098029D">
            <w:pPr>
              <w:pStyle w:val="Text1"/>
              <w:spacing w:after="0" w:line="259" w:lineRule="auto"/>
              <w:ind w:left="0"/>
              <w:jc w:val="center"/>
              <w:rPr>
                <w:rFonts w:ascii="Arial" w:hAnsi="Arial" w:cs="Arial"/>
                <w:b/>
                <w:i/>
                <w:sz w:val="22"/>
                <w:szCs w:val="22"/>
                <w:lang w:val="en-US"/>
              </w:rPr>
            </w:pPr>
            <w:r w:rsidRPr="00FB6F0D">
              <w:rPr>
                <w:rFonts w:ascii="Arial" w:hAnsi="Arial" w:cs="Arial"/>
                <w:b/>
                <w:i/>
                <w:sz w:val="22"/>
                <w:szCs w:val="22"/>
                <w:lang w:val="en-US"/>
              </w:rPr>
              <w:t>Expert A</w:t>
            </w:r>
          </w:p>
        </w:tc>
        <w:tc>
          <w:tcPr>
            <w:tcW w:w="1324" w:type="dxa"/>
          </w:tcPr>
          <w:p w14:paraId="23EC8254" w14:textId="77777777" w:rsidR="00AE2CCF" w:rsidRPr="00FB6F0D" w:rsidRDefault="00AE2CCF" w:rsidP="0098029D">
            <w:pPr>
              <w:pStyle w:val="Text1"/>
              <w:spacing w:after="0" w:line="259" w:lineRule="auto"/>
              <w:ind w:left="0"/>
              <w:jc w:val="center"/>
              <w:rPr>
                <w:rFonts w:ascii="Arial" w:hAnsi="Arial" w:cs="Arial"/>
                <w:b/>
                <w:i/>
                <w:sz w:val="22"/>
                <w:szCs w:val="22"/>
                <w:lang w:val="en-US"/>
              </w:rPr>
            </w:pPr>
            <w:r w:rsidRPr="00FB6F0D">
              <w:rPr>
                <w:rFonts w:ascii="Arial" w:hAnsi="Arial" w:cs="Arial"/>
                <w:b/>
                <w:i/>
                <w:sz w:val="22"/>
                <w:szCs w:val="22"/>
                <w:lang w:val="en-US"/>
              </w:rPr>
              <w:t>Expert B</w:t>
            </w:r>
          </w:p>
        </w:tc>
        <w:tc>
          <w:tcPr>
            <w:tcW w:w="1228" w:type="dxa"/>
          </w:tcPr>
          <w:p w14:paraId="43509680" w14:textId="77777777" w:rsidR="00AE2CCF" w:rsidRPr="00FB6F0D" w:rsidRDefault="00AE2CCF" w:rsidP="0098029D">
            <w:pPr>
              <w:spacing w:line="259" w:lineRule="auto"/>
              <w:rPr>
                <w:rFonts w:ascii="Arial" w:hAnsi="Arial" w:cs="Arial"/>
                <w:b/>
                <w:bCs/>
                <w:sz w:val="22"/>
                <w:szCs w:val="22"/>
              </w:rPr>
            </w:pPr>
            <w:r w:rsidRPr="00FB6F0D">
              <w:rPr>
                <w:rFonts w:ascii="Arial" w:hAnsi="Arial" w:cs="Arial"/>
                <w:b/>
                <w:bCs/>
                <w:sz w:val="22"/>
                <w:szCs w:val="22"/>
              </w:rPr>
              <w:t>Dates</w:t>
            </w:r>
          </w:p>
        </w:tc>
      </w:tr>
      <w:tr w:rsidR="00AE2CCF" w:rsidRPr="00FB6F0D" w14:paraId="6CC96B97" w14:textId="77777777" w:rsidTr="0098029D">
        <w:tc>
          <w:tcPr>
            <w:tcW w:w="2127" w:type="dxa"/>
          </w:tcPr>
          <w:p w14:paraId="77F0E04B"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Preparatory work</w:t>
            </w:r>
          </w:p>
          <w:p w14:paraId="6ED9A1A4" w14:textId="77777777" w:rsidR="00AE2CCF" w:rsidRPr="00FB6F0D" w:rsidRDefault="00AE2CCF" w:rsidP="00AE2CCF">
            <w:pPr>
              <w:pStyle w:val="Text1"/>
              <w:numPr>
                <w:ilvl w:val="0"/>
                <w:numId w:val="18"/>
              </w:numPr>
              <w:spacing w:after="0" w:line="259" w:lineRule="auto"/>
              <w:jc w:val="left"/>
              <w:rPr>
                <w:rFonts w:ascii="Arial" w:hAnsi="Arial" w:cs="Arial"/>
                <w:sz w:val="22"/>
                <w:szCs w:val="22"/>
                <w:lang w:val="en-US"/>
              </w:rPr>
            </w:pPr>
          </w:p>
        </w:tc>
        <w:tc>
          <w:tcPr>
            <w:tcW w:w="1814" w:type="dxa"/>
          </w:tcPr>
          <w:p w14:paraId="2E1B0F49" w14:textId="77777777" w:rsidR="00AE2CCF" w:rsidRPr="00FB6F0D" w:rsidRDefault="00AE2CCF" w:rsidP="0098029D">
            <w:pPr>
              <w:pStyle w:val="Text1"/>
              <w:spacing w:after="0" w:line="259" w:lineRule="auto"/>
              <w:ind w:left="0"/>
              <w:jc w:val="left"/>
              <w:rPr>
                <w:rFonts w:ascii="Arial" w:hAnsi="Arial" w:cs="Arial"/>
                <w:sz w:val="22"/>
                <w:szCs w:val="22"/>
                <w:lang w:val="en-US"/>
              </w:rPr>
            </w:pPr>
          </w:p>
        </w:tc>
        <w:tc>
          <w:tcPr>
            <w:tcW w:w="1446" w:type="dxa"/>
          </w:tcPr>
          <w:p w14:paraId="5F261CFD"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 day(s)</w:t>
            </w:r>
          </w:p>
          <w:p w14:paraId="5432FBF6" w14:textId="77777777" w:rsidR="00AE2CCF" w:rsidRPr="00FB6F0D" w:rsidRDefault="00AE2CCF" w:rsidP="0098029D">
            <w:pPr>
              <w:pStyle w:val="Text1"/>
              <w:spacing w:after="0" w:line="259" w:lineRule="auto"/>
              <w:ind w:left="0"/>
              <w:jc w:val="left"/>
              <w:rPr>
                <w:rFonts w:ascii="Arial" w:hAnsi="Arial" w:cs="Arial"/>
                <w:sz w:val="22"/>
                <w:szCs w:val="22"/>
                <w:lang w:val="en-US"/>
              </w:rPr>
            </w:pPr>
            <w:proofErr w:type="gramStart"/>
            <w:r w:rsidRPr="00FB6F0D">
              <w:rPr>
                <w:rFonts w:ascii="Arial" w:hAnsi="Arial" w:cs="Arial"/>
                <w:sz w:val="22"/>
                <w:szCs w:val="22"/>
                <w:lang w:val="en-US"/>
              </w:rPr>
              <w:t>[..</w:t>
            </w:r>
            <w:proofErr w:type="gramEnd"/>
            <w:r w:rsidRPr="00FB6F0D">
              <w:rPr>
                <w:rFonts w:ascii="Arial" w:hAnsi="Arial" w:cs="Arial"/>
                <w:sz w:val="22"/>
                <w:szCs w:val="22"/>
                <w:lang w:val="en-US"/>
              </w:rPr>
              <w:t>] day(s)</w:t>
            </w:r>
          </w:p>
        </w:tc>
        <w:tc>
          <w:tcPr>
            <w:tcW w:w="1417" w:type="dxa"/>
          </w:tcPr>
          <w:p w14:paraId="42F8F558"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324" w:type="dxa"/>
          </w:tcPr>
          <w:p w14:paraId="63E8F6CD"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228" w:type="dxa"/>
          </w:tcPr>
          <w:p w14:paraId="7B50FB66" w14:textId="77777777" w:rsidR="00AE2CCF" w:rsidRPr="00FB6F0D" w:rsidRDefault="00AE2CCF" w:rsidP="0098029D">
            <w:pPr>
              <w:spacing w:line="259" w:lineRule="auto"/>
              <w:rPr>
                <w:rFonts w:ascii="Arial" w:hAnsi="Arial" w:cs="Arial"/>
                <w:sz w:val="22"/>
                <w:szCs w:val="22"/>
              </w:rPr>
            </w:pPr>
          </w:p>
        </w:tc>
      </w:tr>
      <w:tr w:rsidR="00AE2CCF" w:rsidRPr="00FB6F0D" w14:paraId="49EAB914" w14:textId="77777777" w:rsidTr="0098029D">
        <w:trPr>
          <w:trHeight w:val="574"/>
        </w:trPr>
        <w:tc>
          <w:tcPr>
            <w:tcW w:w="2127" w:type="dxa"/>
          </w:tcPr>
          <w:p w14:paraId="063183A8"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 xml:space="preserve">Desk </w:t>
            </w:r>
            <w:r>
              <w:rPr>
                <w:rFonts w:ascii="Arial" w:hAnsi="Arial" w:cs="Arial"/>
                <w:sz w:val="22"/>
                <w:szCs w:val="22"/>
                <w:lang w:val="en-US"/>
              </w:rPr>
              <w:t>review</w:t>
            </w:r>
          </w:p>
          <w:p w14:paraId="34948AFD" w14:textId="77777777" w:rsidR="00AE2CCF" w:rsidRPr="00FB6F0D" w:rsidRDefault="00AE2CCF" w:rsidP="00AE2CCF">
            <w:pPr>
              <w:pStyle w:val="Text1"/>
              <w:numPr>
                <w:ilvl w:val="0"/>
                <w:numId w:val="18"/>
              </w:numPr>
              <w:spacing w:after="0" w:line="259" w:lineRule="auto"/>
              <w:jc w:val="left"/>
              <w:rPr>
                <w:rFonts w:ascii="Arial" w:hAnsi="Arial" w:cs="Arial"/>
                <w:sz w:val="22"/>
                <w:szCs w:val="22"/>
                <w:lang w:val="en-US"/>
              </w:rPr>
            </w:pPr>
          </w:p>
        </w:tc>
        <w:tc>
          <w:tcPr>
            <w:tcW w:w="1814" w:type="dxa"/>
          </w:tcPr>
          <w:p w14:paraId="41A4E646" w14:textId="77777777" w:rsidR="00AE2CCF" w:rsidRPr="00FB6F0D" w:rsidRDefault="00AE2CCF" w:rsidP="0098029D">
            <w:pPr>
              <w:pStyle w:val="Text1"/>
              <w:spacing w:after="0" w:line="259" w:lineRule="auto"/>
              <w:ind w:left="0"/>
              <w:jc w:val="left"/>
              <w:rPr>
                <w:rFonts w:ascii="Arial" w:hAnsi="Arial" w:cs="Arial"/>
                <w:sz w:val="22"/>
                <w:szCs w:val="22"/>
                <w:lang w:val="en-US"/>
              </w:rPr>
            </w:pPr>
          </w:p>
        </w:tc>
        <w:tc>
          <w:tcPr>
            <w:tcW w:w="1446" w:type="dxa"/>
          </w:tcPr>
          <w:p w14:paraId="6E22E784"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 day(s)</w:t>
            </w:r>
          </w:p>
          <w:p w14:paraId="4C1895DC" w14:textId="77777777" w:rsidR="00AE2CCF" w:rsidRPr="00FB6F0D" w:rsidRDefault="00AE2CCF" w:rsidP="0098029D">
            <w:pPr>
              <w:pStyle w:val="Text1"/>
              <w:spacing w:after="0" w:line="259" w:lineRule="auto"/>
              <w:ind w:left="0"/>
              <w:jc w:val="left"/>
              <w:rPr>
                <w:rFonts w:ascii="Arial" w:hAnsi="Arial" w:cs="Arial"/>
                <w:sz w:val="22"/>
                <w:szCs w:val="22"/>
                <w:lang w:val="en-US"/>
              </w:rPr>
            </w:pPr>
            <w:proofErr w:type="gramStart"/>
            <w:r w:rsidRPr="00FB6F0D">
              <w:rPr>
                <w:rFonts w:ascii="Arial" w:hAnsi="Arial" w:cs="Arial"/>
                <w:sz w:val="22"/>
                <w:szCs w:val="22"/>
                <w:lang w:val="en-US"/>
              </w:rPr>
              <w:t>[..</w:t>
            </w:r>
            <w:proofErr w:type="gramEnd"/>
            <w:r w:rsidRPr="00FB6F0D">
              <w:rPr>
                <w:rFonts w:ascii="Arial" w:hAnsi="Arial" w:cs="Arial"/>
                <w:sz w:val="22"/>
                <w:szCs w:val="22"/>
                <w:lang w:val="en-US"/>
              </w:rPr>
              <w:t>] day(s)</w:t>
            </w:r>
          </w:p>
        </w:tc>
        <w:tc>
          <w:tcPr>
            <w:tcW w:w="1417" w:type="dxa"/>
          </w:tcPr>
          <w:p w14:paraId="6639E9C4"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324" w:type="dxa"/>
          </w:tcPr>
          <w:p w14:paraId="56CA0408"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228" w:type="dxa"/>
          </w:tcPr>
          <w:p w14:paraId="1F097C1A" w14:textId="77777777" w:rsidR="00AE2CCF" w:rsidRPr="00FB6F0D" w:rsidRDefault="00AE2CCF" w:rsidP="0098029D">
            <w:pPr>
              <w:spacing w:line="259" w:lineRule="auto"/>
              <w:rPr>
                <w:rFonts w:ascii="Arial" w:hAnsi="Arial" w:cs="Arial"/>
                <w:sz w:val="22"/>
                <w:szCs w:val="22"/>
              </w:rPr>
            </w:pPr>
          </w:p>
        </w:tc>
      </w:tr>
      <w:tr w:rsidR="00AE2CCF" w:rsidRPr="00FB6F0D" w14:paraId="18B6D7CC" w14:textId="77777777" w:rsidTr="0098029D">
        <w:trPr>
          <w:trHeight w:val="881"/>
        </w:trPr>
        <w:tc>
          <w:tcPr>
            <w:tcW w:w="2127" w:type="dxa"/>
          </w:tcPr>
          <w:p w14:paraId="4CCB009E"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 xml:space="preserve">Field </w:t>
            </w:r>
            <w:r>
              <w:rPr>
                <w:rFonts w:ascii="Arial" w:hAnsi="Arial" w:cs="Arial"/>
                <w:sz w:val="22"/>
                <w:szCs w:val="22"/>
                <w:lang w:val="en-US"/>
              </w:rPr>
              <w:t>visits</w:t>
            </w:r>
          </w:p>
          <w:p w14:paraId="22E38AC3" w14:textId="77777777" w:rsidR="00AE2CCF" w:rsidRPr="00FB6F0D" w:rsidRDefault="00AE2CCF" w:rsidP="00AE2CCF">
            <w:pPr>
              <w:pStyle w:val="Text1"/>
              <w:numPr>
                <w:ilvl w:val="0"/>
                <w:numId w:val="18"/>
              </w:numPr>
              <w:spacing w:after="0" w:line="259" w:lineRule="auto"/>
              <w:jc w:val="left"/>
              <w:rPr>
                <w:rFonts w:ascii="Arial" w:hAnsi="Arial" w:cs="Arial"/>
                <w:sz w:val="22"/>
                <w:szCs w:val="22"/>
                <w:lang w:val="en-US"/>
              </w:rPr>
            </w:pPr>
          </w:p>
        </w:tc>
        <w:tc>
          <w:tcPr>
            <w:tcW w:w="1814" w:type="dxa"/>
          </w:tcPr>
          <w:p w14:paraId="0E4F1AC2" w14:textId="77777777" w:rsidR="00AE2CCF" w:rsidRPr="00FB6F0D" w:rsidRDefault="00AE2CCF" w:rsidP="0098029D">
            <w:pPr>
              <w:pStyle w:val="Text1"/>
              <w:spacing w:after="0" w:line="259" w:lineRule="auto"/>
              <w:ind w:left="0"/>
              <w:jc w:val="left"/>
              <w:rPr>
                <w:rFonts w:ascii="Arial" w:hAnsi="Arial" w:cs="Arial"/>
                <w:sz w:val="22"/>
                <w:szCs w:val="22"/>
                <w:lang w:val="en-US"/>
              </w:rPr>
            </w:pPr>
          </w:p>
        </w:tc>
        <w:tc>
          <w:tcPr>
            <w:tcW w:w="1446" w:type="dxa"/>
          </w:tcPr>
          <w:p w14:paraId="34904153" w14:textId="77777777" w:rsidR="00AE2CCF" w:rsidRPr="00FB6F0D" w:rsidRDefault="00AE2CCF" w:rsidP="0098029D">
            <w:pPr>
              <w:pStyle w:val="Text1"/>
              <w:spacing w:after="0" w:line="259" w:lineRule="auto"/>
              <w:ind w:left="0"/>
              <w:jc w:val="left"/>
              <w:rPr>
                <w:rFonts w:ascii="Arial" w:hAnsi="Arial" w:cs="Arial"/>
                <w:sz w:val="22"/>
                <w:szCs w:val="22"/>
                <w:lang w:val="en-US"/>
              </w:rPr>
            </w:pPr>
            <w:proofErr w:type="gramStart"/>
            <w:r w:rsidRPr="00FB6F0D">
              <w:rPr>
                <w:rFonts w:ascii="Arial" w:hAnsi="Arial" w:cs="Arial"/>
                <w:sz w:val="22"/>
                <w:szCs w:val="22"/>
                <w:lang w:val="en-US"/>
              </w:rPr>
              <w:t>[..</w:t>
            </w:r>
            <w:proofErr w:type="gramEnd"/>
            <w:r w:rsidRPr="00FB6F0D">
              <w:rPr>
                <w:rFonts w:ascii="Arial" w:hAnsi="Arial" w:cs="Arial"/>
                <w:sz w:val="22"/>
                <w:szCs w:val="22"/>
                <w:lang w:val="en-US"/>
              </w:rPr>
              <w:t>] day(s)</w:t>
            </w:r>
          </w:p>
        </w:tc>
        <w:tc>
          <w:tcPr>
            <w:tcW w:w="1417" w:type="dxa"/>
          </w:tcPr>
          <w:p w14:paraId="1D26CCD8"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324" w:type="dxa"/>
          </w:tcPr>
          <w:p w14:paraId="748D3D14"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228" w:type="dxa"/>
          </w:tcPr>
          <w:p w14:paraId="696D1476" w14:textId="77777777" w:rsidR="00AE2CCF" w:rsidRPr="00FB6F0D" w:rsidRDefault="00AE2CCF" w:rsidP="0098029D">
            <w:pPr>
              <w:spacing w:line="259" w:lineRule="auto"/>
              <w:rPr>
                <w:rFonts w:ascii="Arial" w:hAnsi="Arial" w:cs="Arial"/>
                <w:sz w:val="22"/>
                <w:szCs w:val="22"/>
              </w:rPr>
            </w:pPr>
          </w:p>
        </w:tc>
      </w:tr>
      <w:tr w:rsidR="00AE2CCF" w:rsidRPr="00FB6F0D" w14:paraId="615EF434" w14:textId="77777777" w:rsidTr="0098029D">
        <w:trPr>
          <w:trHeight w:val="848"/>
        </w:trPr>
        <w:tc>
          <w:tcPr>
            <w:tcW w:w="2127" w:type="dxa"/>
          </w:tcPr>
          <w:p w14:paraId="39817A49"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Data analysis and final report</w:t>
            </w:r>
          </w:p>
          <w:p w14:paraId="373D1FCE" w14:textId="77777777" w:rsidR="00AE2CCF" w:rsidRPr="00FB6F0D" w:rsidRDefault="00AE2CCF" w:rsidP="00AE2CCF">
            <w:pPr>
              <w:pStyle w:val="Text1"/>
              <w:numPr>
                <w:ilvl w:val="0"/>
                <w:numId w:val="18"/>
              </w:numPr>
              <w:spacing w:after="0" w:line="259" w:lineRule="auto"/>
              <w:jc w:val="left"/>
              <w:rPr>
                <w:rFonts w:ascii="Arial" w:hAnsi="Arial" w:cs="Arial"/>
                <w:sz w:val="22"/>
                <w:szCs w:val="22"/>
                <w:lang w:val="en-US"/>
              </w:rPr>
            </w:pPr>
          </w:p>
        </w:tc>
        <w:tc>
          <w:tcPr>
            <w:tcW w:w="1814" w:type="dxa"/>
          </w:tcPr>
          <w:p w14:paraId="3EFA0125" w14:textId="77777777" w:rsidR="00AE2CCF" w:rsidRPr="00FB6F0D" w:rsidRDefault="00AE2CCF" w:rsidP="0098029D">
            <w:pPr>
              <w:pStyle w:val="Text1"/>
              <w:spacing w:after="0" w:line="259" w:lineRule="auto"/>
              <w:ind w:left="0"/>
              <w:jc w:val="left"/>
              <w:rPr>
                <w:rFonts w:ascii="Arial" w:hAnsi="Arial" w:cs="Arial"/>
                <w:sz w:val="22"/>
                <w:szCs w:val="22"/>
                <w:lang w:val="en-US"/>
              </w:rPr>
            </w:pPr>
          </w:p>
        </w:tc>
        <w:tc>
          <w:tcPr>
            <w:tcW w:w="1446" w:type="dxa"/>
          </w:tcPr>
          <w:p w14:paraId="180AC415" w14:textId="77777777" w:rsidR="00AE2CCF" w:rsidRPr="00FB6F0D" w:rsidRDefault="00AE2CCF" w:rsidP="0098029D">
            <w:pPr>
              <w:pStyle w:val="Text1"/>
              <w:spacing w:after="0" w:line="259" w:lineRule="auto"/>
              <w:ind w:left="0"/>
              <w:jc w:val="left"/>
              <w:rPr>
                <w:rFonts w:ascii="Arial" w:hAnsi="Arial" w:cs="Arial"/>
                <w:sz w:val="22"/>
                <w:szCs w:val="22"/>
                <w:lang w:val="en-US"/>
              </w:rPr>
            </w:pPr>
            <w:proofErr w:type="gramStart"/>
            <w:r w:rsidRPr="00FB6F0D">
              <w:rPr>
                <w:rFonts w:ascii="Arial" w:hAnsi="Arial" w:cs="Arial"/>
                <w:sz w:val="22"/>
                <w:szCs w:val="22"/>
                <w:lang w:val="en-US"/>
              </w:rPr>
              <w:t>[..</w:t>
            </w:r>
            <w:proofErr w:type="gramEnd"/>
            <w:r w:rsidRPr="00FB6F0D">
              <w:rPr>
                <w:rFonts w:ascii="Arial" w:hAnsi="Arial" w:cs="Arial"/>
                <w:sz w:val="22"/>
                <w:szCs w:val="22"/>
                <w:lang w:val="en-US"/>
              </w:rPr>
              <w:t>] day(s)</w:t>
            </w:r>
          </w:p>
        </w:tc>
        <w:tc>
          <w:tcPr>
            <w:tcW w:w="1417" w:type="dxa"/>
          </w:tcPr>
          <w:p w14:paraId="701112B9"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324" w:type="dxa"/>
          </w:tcPr>
          <w:p w14:paraId="5A082CC8"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228" w:type="dxa"/>
          </w:tcPr>
          <w:p w14:paraId="06AACBF4" w14:textId="77777777" w:rsidR="00AE2CCF" w:rsidRPr="00FB6F0D" w:rsidRDefault="00AE2CCF" w:rsidP="0098029D">
            <w:pPr>
              <w:spacing w:line="259" w:lineRule="auto"/>
              <w:rPr>
                <w:rFonts w:ascii="Arial" w:hAnsi="Arial" w:cs="Arial"/>
                <w:sz w:val="22"/>
                <w:szCs w:val="22"/>
              </w:rPr>
            </w:pPr>
          </w:p>
        </w:tc>
      </w:tr>
      <w:tr w:rsidR="00AE2CCF" w:rsidRPr="00FB6F0D" w14:paraId="2C85250B" w14:textId="77777777" w:rsidTr="0098029D">
        <w:tc>
          <w:tcPr>
            <w:tcW w:w="2127" w:type="dxa"/>
          </w:tcPr>
          <w:p w14:paraId="12CB614F" w14:textId="77777777" w:rsidR="00AE2CCF" w:rsidRPr="00FB6F0D" w:rsidRDefault="00AE2CCF" w:rsidP="0098029D">
            <w:pPr>
              <w:pStyle w:val="Text1"/>
              <w:spacing w:after="0" w:line="259" w:lineRule="auto"/>
              <w:ind w:left="0"/>
              <w:jc w:val="left"/>
              <w:rPr>
                <w:rFonts w:ascii="Arial" w:hAnsi="Arial" w:cs="Arial"/>
                <w:b/>
                <w:sz w:val="22"/>
                <w:szCs w:val="22"/>
                <w:lang w:val="en-US"/>
              </w:rPr>
            </w:pPr>
            <w:r w:rsidRPr="00FB6F0D">
              <w:rPr>
                <w:rFonts w:ascii="Arial" w:hAnsi="Arial" w:cs="Arial"/>
                <w:b/>
                <w:sz w:val="22"/>
                <w:szCs w:val="22"/>
                <w:lang w:val="en-US"/>
              </w:rPr>
              <w:t>TOTAL</w:t>
            </w:r>
          </w:p>
        </w:tc>
        <w:tc>
          <w:tcPr>
            <w:tcW w:w="1814" w:type="dxa"/>
          </w:tcPr>
          <w:p w14:paraId="1F60D530" w14:textId="77777777" w:rsidR="00AE2CCF" w:rsidRPr="00FB6F0D" w:rsidRDefault="00AE2CCF" w:rsidP="0098029D">
            <w:pPr>
              <w:pStyle w:val="Text1"/>
              <w:spacing w:after="0" w:line="259" w:lineRule="auto"/>
              <w:ind w:left="0"/>
              <w:jc w:val="left"/>
              <w:rPr>
                <w:rFonts w:ascii="Arial" w:hAnsi="Arial" w:cs="Arial"/>
                <w:b/>
                <w:sz w:val="22"/>
                <w:szCs w:val="22"/>
                <w:lang w:val="en-US"/>
              </w:rPr>
            </w:pPr>
          </w:p>
        </w:tc>
        <w:tc>
          <w:tcPr>
            <w:tcW w:w="1446" w:type="dxa"/>
          </w:tcPr>
          <w:p w14:paraId="60DF62D5" w14:textId="77777777" w:rsidR="00AE2CCF" w:rsidRPr="00FB6F0D" w:rsidRDefault="00AE2CCF" w:rsidP="0098029D">
            <w:pPr>
              <w:pStyle w:val="Text1"/>
              <w:spacing w:after="0" w:line="259" w:lineRule="auto"/>
              <w:ind w:left="0"/>
              <w:jc w:val="left"/>
              <w:rPr>
                <w:rFonts w:ascii="Arial" w:hAnsi="Arial" w:cs="Arial"/>
                <w:b/>
                <w:sz w:val="22"/>
                <w:szCs w:val="22"/>
                <w:lang w:val="en-US"/>
              </w:rPr>
            </w:pPr>
            <w:r w:rsidRPr="00FB6F0D">
              <w:rPr>
                <w:rFonts w:ascii="Arial" w:hAnsi="Arial" w:cs="Arial"/>
                <w:b/>
                <w:sz w:val="22"/>
                <w:szCs w:val="22"/>
                <w:lang w:val="en-US"/>
              </w:rPr>
              <w:t>[..] days</w:t>
            </w:r>
          </w:p>
        </w:tc>
        <w:tc>
          <w:tcPr>
            <w:tcW w:w="1417" w:type="dxa"/>
          </w:tcPr>
          <w:p w14:paraId="74DF81C2" w14:textId="77777777" w:rsidR="00AE2CCF" w:rsidRPr="00FB6F0D" w:rsidRDefault="00AE2CCF" w:rsidP="0098029D">
            <w:pPr>
              <w:pStyle w:val="Text1"/>
              <w:spacing w:after="0" w:line="259" w:lineRule="auto"/>
              <w:ind w:left="0"/>
              <w:jc w:val="left"/>
              <w:rPr>
                <w:rFonts w:ascii="Arial" w:hAnsi="Arial" w:cs="Arial"/>
                <w:b/>
                <w:i/>
                <w:sz w:val="22"/>
                <w:szCs w:val="22"/>
                <w:lang w:val="en-US"/>
              </w:rPr>
            </w:pPr>
          </w:p>
        </w:tc>
        <w:tc>
          <w:tcPr>
            <w:tcW w:w="1324" w:type="dxa"/>
          </w:tcPr>
          <w:p w14:paraId="3D81DD66" w14:textId="77777777" w:rsidR="00AE2CCF" w:rsidRPr="00FB6F0D" w:rsidRDefault="00AE2CCF" w:rsidP="0098029D">
            <w:pPr>
              <w:pStyle w:val="Text1"/>
              <w:spacing w:after="0" w:line="259" w:lineRule="auto"/>
              <w:ind w:left="0"/>
              <w:jc w:val="left"/>
              <w:rPr>
                <w:rFonts w:ascii="Arial" w:hAnsi="Arial" w:cs="Arial"/>
                <w:b/>
                <w:i/>
                <w:sz w:val="22"/>
                <w:szCs w:val="22"/>
                <w:lang w:val="en-US"/>
              </w:rPr>
            </w:pPr>
          </w:p>
        </w:tc>
        <w:tc>
          <w:tcPr>
            <w:tcW w:w="1228" w:type="dxa"/>
          </w:tcPr>
          <w:p w14:paraId="3A175784" w14:textId="77777777" w:rsidR="00AE2CCF" w:rsidRPr="00FB6F0D" w:rsidRDefault="00AE2CCF" w:rsidP="0098029D">
            <w:pPr>
              <w:pStyle w:val="Text1"/>
              <w:spacing w:after="0" w:line="259" w:lineRule="auto"/>
              <w:ind w:left="0"/>
              <w:jc w:val="left"/>
              <w:rPr>
                <w:rFonts w:ascii="Arial" w:hAnsi="Arial" w:cs="Arial"/>
                <w:b/>
                <w:i/>
                <w:sz w:val="22"/>
                <w:szCs w:val="22"/>
                <w:lang w:val="en-US"/>
              </w:rPr>
            </w:pPr>
          </w:p>
        </w:tc>
      </w:tr>
    </w:tbl>
    <w:p w14:paraId="0AEAD26B" w14:textId="77777777" w:rsidR="00AE2CCF" w:rsidRPr="00FB6F0D" w:rsidRDefault="00AE2CCF" w:rsidP="00AE2CCF">
      <w:pPr>
        <w:spacing w:line="259" w:lineRule="auto"/>
        <w:rPr>
          <w:rFonts w:ascii="Arial" w:hAnsi="Arial" w:cs="Arial"/>
          <w:sz w:val="22"/>
          <w:szCs w:val="22"/>
        </w:rPr>
      </w:pPr>
    </w:p>
    <w:p w14:paraId="77B7C8B0" w14:textId="77777777" w:rsidR="00581AF0" w:rsidRPr="002A6515" w:rsidRDefault="00581AF0" w:rsidP="00581AF0">
      <w:pPr>
        <w:spacing w:line="278" w:lineRule="auto"/>
        <w:rPr>
          <w:rFonts w:ascii="Arial" w:hAnsi="Arial" w:cs="Arial"/>
          <w:sz w:val="20"/>
          <w:szCs w:val="20"/>
        </w:rPr>
      </w:pPr>
      <w:r w:rsidRPr="002A6515">
        <w:rPr>
          <w:rFonts w:ascii="Arial" w:hAnsi="Arial" w:cs="Arial"/>
          <w:sz w:val="20"/>
          <w:szCs w:val="20"/>
        </w:rPr>
        <w:t>(Exact number of days to be proposed by the evaluator.)</w:t>
      </w:r>
    </w:p>
    <w:p w14:paraId="344E2A75" w14:textId="77777777" w:rsidR="00581AF0" w:rsidRDefault="00581AF0" w:rsidP="00AE2CCF">
      <w:pPr>
        <w:pStyle w:val="Default"/>
        <w:spacing w:after="120" w:line="259" w:lineRule="auto"/>
        <w:rPr>
          <w:rFonts w:ascii="Arial" w:hAnsi="Arial" w:cs="Arial"/>
          <w:bCs/>
          <w:color w:val="auto"/>
          <w:sz w:val="22"/>
          <w:szCs w:val="22"/>
          <w:lang w:val="en-US"/>
        </w:rPr>
      </w:pPr>
    </w:p>
    <w:p w14:paraId="6C128907" w14:textId="77777777" w:rsidR="004F10F6" w:rsidRDefault="004F10F6" w:rsidP="004F10F6">
      <w:pPr>
        <w:spacing w:line="278" w:lineRule="auto"/>
        <w:rPr>
          <w:rFonts w:ascii="Arial" w:hAnsi="Arial" w:cs="Arial"/>
          <w:b/>
          <w:bCs/>
          <w:sz w:val="20"/>
          <w:szCs w:val="20"/>
        </w:rPr>
      </w:pPr>
      <w:r w:rsidRPr="002A6515">
        <w:rPr>
          <w:rFonts w:ascii="Arial" w:hAnsi="Arial" w:cs="Arial"/>
          <w:b/>
          <w:bCs/>
          <w:sz w:val="20"/>
          <w:szCs w:val="20"/>
        </w:rPr>
        <w:t>Key Deliverables</w:t>
      </w:r>
    </w:p>
    <w:p w14:paraId="09090358" w14:textId="77777777" w:rsidR="009318A3" w:rsidRDefault="009318A3" w:rsidP="004F10F6">
      <w:pPr>
        <w:spacing w:line="278" w:lineRule="auto"/>
        <w:rPr>
          <w:rFonts w:ascii="Arial" w:hAnsi="Arial" w:cs="Arial"/>
          <w:b/>
          <w:bCs/>
          <w:sz w:val="20"/>
          <w:szCs w:val="20"/>
        </w:rPr>
      </w:pPr>
    </w:p>
    <w:p w14:paraId="33332E2A" w14:textId="77777777" w:rsidR="009318A3" w:rsidRPr="00E43350" w:rsidRDefault="009318A3" w:rsidP="009318A3">
      <w:pPr>
        <w:pStyle w:val="Default"/>
        <w:spacing w:after="120" w:line="259" w:lineRule="auto"/>
        <w:rPr>
          <w:rFonts w:ascii="Arial" w:hAnsi="Arial" w:cs="Arial"/>
          <w:bCs/>
          <w:color w:val="auto"/>
          <w:sz w:val="22"/>
          <w:szCs w:val="22"/>
          <w:lang w:val="en-US"/>
        </w:rPr>
      </w:pPr>
      <w:r w:rsidRPr="00E43350">
        <w:rPr>
          <w:rFonts w:ascii="Arial" w:hAnsi="Arial" w:cs="Arial"/>
          <w:bCs/>
          <w:color w:val="auto"/>
          <w:sz w:val="22"/>
          <w:szCs w:val="22"/>
          <w:lang w:val="en-US"/>
        </w:rPr>
        <w:t>External evaluator should prepare the following key deliverables:</w:t>
      </w:r>
    </w:p>
    <w:p w14:paraId="1E1FC276" w14:textId="2170C36C"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lastRenderedPageBreak/>
        <w:t>Evaluation Design – including the evaluation framework, detailed methodology, sampling strategy, data collection tools</w:t>
      </w:r>
      <w:r w:rsidR="009318A3" w:rsidRPr="00E43350">
        <w:rPr>
          <w:rFonts w:ascii="Arial" w:hAnsi="Arial" w:cs="Arial"/>
          <w:sz w:val="22"/>
          <w:szCs w:val="22"/>
        </w:rPr>
        <w:t xml:space="preserve">, </w:t>
      </w:r>
      <w:r w:rsidRPr="00E43350">
        <w:rPr>
          <w:rFonts w:ascii="Arial" w:hAnsi="Arial" w:cs="Arial"/>
          <w:sz w:val="22"/>
          <w:szCs w:val="22"/>
        </w:rPr>
        <w:t>work plan</w:t>
      </w:r>
      <w:r w:rsidR="009318A3" w:rsidRPr="00E43350">
        <w:rPr>
          <w:rFonts w:ascii="Arial" w:hAnsi="Arial" w:cs="Arial"/>
          <w:sz w:val="22"/>
          <w:szCs w:val="22"/>
        </w:rPr>
        <w:t xml:space="preserve"> and budget</w:t>
      </w:r>
      <w:r w:rsidRPr="00E43350">
        <w:rPr>
          <w:rFonts w:ascii="Arial" w:hAnsi="Arial" w:cs="Arial"/>
          <w:sz w:val="22"/>
          <w:szCs w:val="22"/>
        </w:rPr>
        <w:t>.</w:t>
      </w:r>
    </w:p>
    <w:p w14:paraId="4373F884" w14:textId="77777777"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Inception Report – outlining final methodological design, evaluation matrix, stakeholder list, field visit plan, risks and mitigation strategies.</w:t>
      </w:r>
    </w:p>
    <w:p w14:paraId="5311BD03" w14:textId="67CF3C8B"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 xml:space="preserve">Developed Evaluation Tools – questionnaires, interview guides, focus group </w:t>
      </w:r>
      <w:r w:rsidR="00510FC5" w:rsidRPr="00E43350">
        <w:rPr>
          <w:rFonts w:ascii="Arial" w:hAnsi="Arial" w:cs="Arial"/>
          <w:sz w:val="22"/>
          <w:szCs w:val="22"/>
        </w:rPr>
        <w:t>discussion guides</w:t>
      </w:r>
      <w:r w:rsidRPr="00E43350">
        <w:rPr>
          <w:rFonts w:ascii="Arial" w:hAnsi="Arial" w:cs="Arial"/>
          <w:sz w:val="22"/>
          <w:szCs w:val="22"/>
        </w:rPr>
        <w:t>, case study templates and consent forms.</w:t>
      </w:r>
    </w:p>
    <w:p w14:paraId="6A8D0CDB" w14:textId="77777777"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Country Debriefings – short debriefs (oral or written) after each field visit, summarizing preliminary findings and observations.</w:t>
      </w:r>
    </w:p>
    <w:p w14:paraId="4033158F" w14:textId="77777777"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Draft Evaluation Report – prepared according to the agreed structure and submitted electronically for feedback from national associations, CVW and CVI.</w:t>
      </w:r>
    </w:p>
    <w:p w14:paraId="02CEED4A" w14:textId="68C40268"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 xml:space="preserve">Final Evaluation Report – a comprehensive report incorporating feedback from all stakeholders, submitted by </w:t>
      </w:r>
      <w:r w:rsidR="00DD1EC1" w:rsidRPr="00E43350">
        <w:rPr>
          <w:rFonts w:ascii="Arial" w:hAnsi="Arial" w:cs="Arial"/>
          <w:sz w:val="22"/>
          <w:szCs w:val="22"/>
        </w:rPr>
        <w:t xml:space="preserve">15 October </w:t>
      </w:r>
      <w:r w:rsidRPr="00E43350">
        <w:rPr>
          <w:rFonts w:ascii="Arial" w:hAnsi="Arial" w:cs="Arial"/>
          <w:sz w:val="22"/>
          <w:szCs w:val="22"/>
        </w:rPr>
        <w:t>2026, in English, in electronic format.</w:t>
      </w:r>
    </w:p>
    <w:p w14:paraId="5771D74B" w14:textId="77777777"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Attachments – including evaluation tools and templates, list of persons interviewed, list of documents reviewed, focus group notes, completed evaluation matrix and any additional materials relevant to the findings.</w:t>
      </w:r>
    </w:p>
    <w:p w14:paraId="700A5224" w14:textId="56FE29E2" w:rsidR="0098029D" w:rsidRDefault="0098029D" w:rsidP="0098029D">
      <w:pPr>
        <w:pStyle w:val="Default"/>
        <w:widowControl/>
        <w:spacing w:after="120" w:line="259" w:lineRule="auto"/>
        <w:textAlignment w:val="auto"/>
        <w:rPr>
          <w:rFonts w:ascii="Arial" w:hAnsi="Arial" w:cs="Arial"/>
          <w:bCs/>
          <w:color w:val="auto"/>
          <w:sz w:val="22"/>
          <w:szCs w:val="22"/>
          <w:highlight w:val="yellow"/>
          <w:lang w:val="en-US"/>
        </w:rPr>
      </w:pPr>
    </w:p>
    <w:p w14:paraId="773C4372" w14:textId="58D2F710" w:rsidR="0098029D" w:rsidRPr="00755454" w:rsidRDefault="0098029D" w:rsidP="0098029D">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Pr>
          <w:rFonts w:ascii="Arial" w:hAnsi="Arial" w:cs="Arial"/>
          <w:b/>
          <w:sz w:val="22"/>
          <w:szCs w:val="22"/>
          <w:lang w:val="en-GB"/>
        </w:rPr>
        <w:t>Evaluation report structure</w:t>
      </w:r>
    </w:p>
    <w:p w14:paraId="2A3F6EB5" w14:textId="77777777" w:rsidR="0098029D" w:rsidRDefault="0098029D" w:rsidP="0098029D">
      <w:pPr>
        <w:autoSpaceDE w:val="0"/>
        <w:autoSpaceDN w:val="0"/>
        <w:spacing w:line="276" w:lineRule="auto"/>
        <w:outlineLvl w:val="0"/>
        <w:rPr>
          <w:rFonts w:ascii="Arial" w:hAnsi="Arial" w:cs="Arial"/>
          <w:bCs/>
          <w:sz w:val="20"/>
          <w:szCs w:val="20"/>
          <w:lang w:val="en-GB"/>
        </w:rPr>
      </w:pPr>
    </w:p>
    <w:p w14:paraId="7CA6F983" w14:textId="0BF595F5" w:rsidR="0098029D" w:rsidRPr="00E1386E" w:rsidRDefault="0098029D" w:rsidP="0098029D">
      <w:pPr>
        <w:shd w:val="clear" w:color="auto" w:fill="FFFFFF" w:themeFill="background1"/>
        <w:autoSpaceDE w:val="0"/>
        <w:autoSpaceDN w:val="0"/>
        <w:spacing w:line="276" w:lineRule="auto"/>
        <w:outlineLvl w:val="0"/>
        <w:rPr>
          <w:rFonts w:ascii="Arial" w:hAnsi="Arial" w:cs="Arial"/>
          <w:bCs/>
          <w:sz w:val="22"/>
          <w:szCs w:val="22"/>
          <w:lang w:val="en-GB"/>
        </w:rPr>
      </w:pPr>
      <w:r w:rsidRPr="00E1386E">
        <w:rPr>
          <w:rFonts w:ascii="Arial" w:hAnsi="Arial" w:cs="Arial"/>
          <w:bCs/>
          <w:sz w:val="22"/>
          <w:szCs w:val="22"/>
          <w:lang w:val="en-GB"/>
        </w:rPr>
        <w:t xml:space="preserve">The evaluation report should </w:t>
      </w:r>
      <w:r w:rsidR="00A32910" w:rsidRPr="00E1386E">
        <w:rPr>
          <w:rFonts w:ascii="Arial" w:hAnsi="Arial" w:cs="Arial"/>
          <w:bCs/>
          <w:sz w:val="22"/>
          <w:szCs w:val="22"/>
          <w:lang w:val="en-GB"/>
        </w:rPr>
        <w:t>follow the structure bellow. The maximum leng</w:t>
      </w:r>
      <w:r w:rsidR="006B5C9A" w:rsidRPr="00E1386E">
        <w:rPr>
          <w:rFonts w:ascii="Arial" w:hAnsi="Arial" w:cs="Arial"/>
          <w:bCs/>
          <w:sz w:val="22"/>
          <w:szCs w:val="22"/>
          <w:lang w:val="en-GB"/>
        </w:rPr>
        <w:t>th</w:t>
      </w:r>
      <w:r w:rsidR="009B24D3" w:rsidRPr="00E1386E">
        <w:rPr>
          <w:rFonts w:ascii="Arial" w:hAnsi="Arial" w:cs="Arial"/>
          <w:bCs/>
          <w:sz w:val="22"/>
          <w:szCs w:val="22"/>
          <w:lang w:val="en-GB"/>
        </w:rPr>
        <w:t xml:space="preserve"> of the final report</w:t>
      </w:r>
      <w:r w:rsidR="006B5C9A" w:rsidRPr="00E1386E">
        <w:rPr>
          <w:rFonts w:ascii="Arial" w:hAnsi="Arial" w:cs="Arial"/>
          <w:bCs/>
          <w:sz w:val="22"/>
          <w:szCs w:val="22"/>
          <w:lang w:val="en-GB"/>
        </w:rPr>
        <w:t xml:space="preserve"> is 30 page</w:t>
      </w:r>
      <w:r w:rsidR="00630F5B" w:rsidRPr="00E1386E">
        <w:rPr>
          <w:rFonts w:ascii="Arial" w:hAnsi="Arial" w:cs="Arial"/>
          <w:bCs/>
          <w:sz w:val="22"/>
          <w:szCs w:val="22"/>
          <w:lang w:val="en-GB"/>
        </w:rPr>
        <w:t>s (excluding annexes)</w:t>
      </w:r>
      <w:r w:rsidR="00B34691" w:rsidRPr="00E1386E">
        <w:rPr>
          <w:rFonts w:ascii="Arial" w:hAnsi="Arial" w:cs="Arial"/>
          <w:bCs/>
          <w:sz w:val="22"/>
          <w:szCs w:val="22"/>
          <w:lang w:val="en-GB"/>
        </w:rPr>
        <w:t>.</w:t>
      </w:r>
    </w:p>
    <w:p w14:paraId="2CBF142C" w14:textId="77777777" w:rsidR="0098029D" w:rsidRPr="006C7EFC" w:rsidRDefault="0098029D" w:rsidP="0098029D">
      <w:pPr>
        <w:shd w:val="clear" w:color="auto" w:fill="FFFFFF" w:themeFill="background1"/>
        <w:autoSpaceDE w:val="0"/>
        <w:autoSpaceDN w:val="0"/>
        <w:spacing w:line="276" w:lineRule="auto"/>
        <w:outlineLvl w:val="0"/>
        <w:rPr>
          <w:rFonts w:ascii="Arial" w:hAnsi="Arial" w:cs="Arial"/>
          <w:bCs/>
          <w:sz w:val="20"/>
          <w:szCs w:val="20"/>
          <w:lang w:val="en-GB"/>
        </w:rPr>
      </w:pPr>
    </w:p>
    <w:p w14:paraId="22B33319" w14:textId="77777777" w:rsidR="00120524" w:rsidRPr="002A6515" w:rsidRDefault="00120524" w:rsidP="00120524">
      <w:pPr>
        <w:rPr>
          <w:rFonts w:ascii="Arial" w:hAnsi="Arial" w:cs="Arial"/>
          <w:b/>
          <w:bCs/>
          <w:sz w:val="20"/>
          <w:szCs w:val="20"/>
        </w:rPr>
      </w:pPr>
      <w:r w:rsidRPr="002A6515">
        <w:rPr>
          <w:rFonts w:ascii="Arial" w:hAnsi="Arial" w:cs="Arial"/>
          <w:b/>
          <w:bCs/>
          <w:sz w:val="20"/>
          <w:szCs w:val="20"/>
        </w:rPr>
        <w:t>TABLE OF CONTENTS</w:t>
      </w:r>
    </w:p>
    <w:p w14:paraId="4FBC1355"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Table of contents</w:t>
      </w:r>
    </w:p>
    <w:p w14:paraId="7D3E8821"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Figures and tables</w:t>
      </w:r>
    </w:p>
    <w:p w14:paraId="62F95B8A"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Acronyms</w:t>
      </w:r>
    </w:p>
    <w:p w14:paraId="13399939"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SUMMARY</w:t>
      </w:r>
    </w:p>
    <w:p w14:paraId="23B7DC40"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Background and project context</w:t>
      </w:r>
    </w:p>
    <w:p w14:paraId="5F895419"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Key findings and conclusions</w:t>
      </w:r>
    </w:p>
    <w:p w14:paraId="326C1C8C"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Recommendations and lessons learned</w:t>
      </w:r>
    </w:p>
    <w:p w14:paraId="788FFC0D"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1. INTRODUCTION</w:t>
      </w:r>
    </w:p>
    <w:p w14:paraId="46C56CB8"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1.1. Scope of Evaluation – Brief description of the project</w:t>
      </w:r>
    </w:p>
    <w:p w14:paraId="1EE89B33"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1.2. Background and Rationale – Purpose and justification of the evaluation; Objectives of the evaluation; Key guiding questions</w:t>
      </w:r>
    </w:p>
    <w:p w14:paraId="5C96AA8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1.3. Evaluation Mission – Duration and process of the evaluation; Team composition and independence (no conflicts of interest); Participation of partners and target groups; External factors influencing the evaluation process</w:t>
      </w:r>
    </w:p>
    <w:p w14:paraId="1B18BCF6"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2. METHODOLOGY</w:t>
      </w:r>
    </w:p>
    <w:p w14:paraId="1F15DA8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2.1. Evaluation Approach and Methodology – Methodological design and instruments; Measures ensuring protection and safeguarding of participants</w:t>
      </w:r>
    </w:p>
    <w:p w14:paraId="246D002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2.2. Critical Assessment – Suitability, strengths and limitations of the methodological approach</w:t>
      </w:r>
    </w:p>
    <w:p w14:paraId="04AB97DC"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3. CONDITIONS FOR EVALUATION</w:t>
      </w:r>
    </w:p>
    <w:p w14:paraId="45ED9588"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Local context and problem analysis</w:t>
      </w:r>
    </w:p>
    <w:p w14:paraId="468E6E9A"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Project’s initial potential and changes over time</w:t>
      </w:r>
    </w:p>
    <w:p w14:paraId="6135EEDF"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Presence and actions of other stakeholders</w:t>
      </w:r>
    </w:p>
    <w:p w14:paraId="6D19D48C"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Risk factors affecting achievement of project objectives</w:t>
      </w:r>
    </w:p>
    <w:p w14:paraId="12FC0283"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lastRenderedPageBreak/>
        <w:t>4. PERFORMANCE OF GERMAN AND IMPLEMENTING PARTNERS</w:t>
      </w:r>
    </w:p>
    <w:p w14:paraId="68F9149C"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Staff qualification and expertise</w:t>
      </w:r>
    </w:p>
    <w:p w14:paraId="3698874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Changes at CVW, CVI and implementing SOS associations</w:t>
      </w:r>
    </w:p>
    <w:p w14:paraId="148A8A22"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Internal coordination mechanisms</w:t>
      </w:r>
    </w:p>
    <w:p w14:paraId="21E1FDF0"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5. DEVELOPMENTAL EFFECTIVENESS</w:t>
      </w:r>
    </w:p>
    <w:p w14:paraId="75D7B3E1"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5.1. Relevance – Alignment of objectives with target group needs and donor priorities; Adequacy of project design and approach</w:t>
      </w:r>
    </w:p>
    <w:p w14:paraId="6F1CBAD1"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5.2. Effectiveness – Quality of planning; Quality of indicators and monitoring system; Quality of implementation; Motivation and ownership of project partners; Quality of project management; Achievement of planned objectives; Other effects at output and outcome level</w:t>
      </w:r>
    </w:p>
    <w:p w14:paraId="3C37DC5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5.3. Efficiency – Cost-effectiveness and optimal use of resources</w:t>
      </w:r>
    </w:p>
    <w:p w14:paraId="460CA52F"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5.4. Impact – Achievement of overall objective; Broader impact, model character and systemic influence; Additional positive or negative effects</w:t>
      </w:r>
    </w:p>
    <w:p w14:paraId="6E29E30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5.5. Sustainability – Durability of positive effects after project completion; Risks and potential for sustainable impact at organizational and target group levels</w:t>
      </w:r>
    </w:p>
    <w:p w14:paraId="57F74D0C"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6. CROSS-CUTTING ISSUES</w:t>
      </w:r>
    </w:p>
    <w:p w14:paraId="4553A68B"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Gender equality</w:t>
      </w:r>
    </w:p>
    <w:p w14:paraId="3528EC8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Human rights</w:t>
      </w:r>
    </w:p>
    <w:p w14:paraId="7E06BC33"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Inclusion of vulnerable and marginalized youth</w:t>
      </w:r>
    </w:p>
    <w:p w14:paraId="636EE37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Environmental considerations (if applicable)</w:t>
      </w:r>
    </w:p>
    <w:p w14:paraId="30193EA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Contribution to organizational goals</w:t>
      </w:r>
    </w:p>
    <w:p w14:paraId="538527CB"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7. CONCLUSIONS AND RECOMMENDATIONS</w:t>
      </w:r>
    </w:p>
    <w:p w14:paraId="36546725"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7.1. Conclusions</w:t>
      </w:r>
    </w:p>
    <w:p w14:paraId="5F05CC75"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7.2. Recommendations</w:t>
      </w:r>
    </w:p>
    <w:p w14:paraId="7C81926C"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7.3. Lessons Learned</w:t>
      </w:r>
    </w:p>
    <w:p w14:paraId="11DB24FC"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ANNEXES</w:t>
      </w:r>
    </w:p>
    <w:p w14:paraId="1F2692D1"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Terms of Reference</w:t>
      </w:r>
    </w:p>
    <w:p w14:paraId="25DB296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Composition and independence of the evaluation team</w:t>
      </w:r>
    </w:p>
    <w:p w14:paraId="63D0273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Evaluation matrix</w:t>
      </w:r>
    </w:p>
    <w:p w14:paraId="437D37CE"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Evaluation plan and time diagram</w:t>
      </w:r>
    </w:p>
    <w:p w14:paraId="35D2B6F9"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List of stakeholders consulted</w:t>
      </w:r>
    </w:p>
    <w:p w14:paraId="6FC23FD4"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Bibliography / References</w:t>
      </w:r>
    </w:p>
    <w:p w14:paraId="0A178BE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Questionnaires and other data collection tools</w:t>
      </w:r>
    </w:p>
    <w:p w14:paraId="445EAEFA"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Debriefing notes</w:t>
      </w:r>
    </w:p>
    <w:p w14:paraId="7F6B7E0A"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System of objectives and indicators</w:t>
      </w:r>
    </w:p>
    <w:p w14:paraId="59CF41F0"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Any additional annexes as required</w:t>
      </w:r>
    </w:p>
    <w:p w14:paraId="2187CF51" w14:textId="77777777" w:rsidR="001D4B88" w:rsidRDefault="001D4B88" w:rsidP="0098029D">
      <w:pPr>
        <w:pStyle w:val="Default"/>
        <w:widowControl/>
        <w:spacing w:after="120" w:line="259" w:lineRule="auto"/>
        <w:textAlignment w:val="auto"/>
        <w:rPr>
          <w:rFonts w:ascii="Arial" w:hAnsi="Arial" w:cs="Arial"/>
          <w:sz w:val="22"/>
          <w:szCs w:val="22"/>
          <w:lang w:val="en-US"/>
        </w:rPr>
      </w:pPr>
    </w:p>
    <w:p w14:paraId="7458F74F" w14:textId="570C3BD5" w:rsidR="00210D7E" w:rsidRPr="00755454" w:rsidRDefault="00210D7E" w:rsidP="00210D7E">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Pr>
          <w:rFonts w:ascii="Arial" w:hAnsi="Arial" w:cs="Arial"/>
          <w:b/>
          <w:sz w:val="22"/>
          <w:szCs w:val="22"/>
          <w:lang w:val="en-GB"/>
        </w:rPr>
        <w:t>Evaluation team composition and required competencies</w:t>
      </w:r>
    </w:p>
    <w:p w14:paraId="453A9AFF" w14:textId="77777777" w:rsidR="00210D7E" w:rsidRDefault="00210D7E" w:rsidP="0098029D">
      <w:pPr>
        <w:pStyle w:val="Default"/>
        <w:widowControl/>
        <w:spacing w:after="120" w:line="259" w:lineRule="auto"/>
        <w:textAlignment w:val="auto"/>
        <w:rPr>
          <w:rFonts w:ascii="Arial" w:hAnsi="Arial" w:cs="Arial"/>
          <w:sz w:val="22"/>
          <w:szCs w:val="22"/>
          <w:lang w:val="en-US"/>
        </w:rPr>
      </w:pPr>
    </w:p>
    <w:p w14:paraId="3B867241" w14:textId="77777777" w:rsidR="005310E8" w:rsidRPr="004F5DDB" w:rsidRDefault="005310E8" w:rsidP="005310E8">
      <w:pPr>
        <w:spacing w:line="278" w:lineRule="auto"/>
        <w:rPr>
          <w:rFonts w:ascii="Arial" w:hAnsi="Arial" w:cs="Arial"/>
          <w:sz w:val="22"/>
          <w:szCs w:val="22"/>
        </w:rPr>
      </w:pPr>
      <w:r w:rsidRPr="004F5DDB">
        <w:rPr>
          <w:rFonts w:ascii="Arial" w:hAnsi="Arial" w:cs="Arial"/>
          <w:sz w:val="22"/>
          <w:szCs w:val="22"/>
        </w:rPr>
        <w:t xml:space="preserve">The External Evaluator may be an individual consultant or a team of experts. In the case of a team, roles and responsibilities should be clearly defined, based on the competencies of each member, and aligned with the requirements of this </w:t>
      </w:r>
      <w:proofErr w:type="spellStart"/>
      <w:r w:rsidRPr="004F5DDB">
        <w:rPr>
          <w:rFonts w:ascii="Arial" w:hAnsi="Arial" w:cs="Arial"/>
          <w:sz w:val="22"/>
          <w:szCs w:val="22"/>
        </w:rPr>
        <w:t>ToR</w:t>
      </w:r>
      <w:proofErr w:type="spellEnd"/>
      <w:r w:rsidRPr="004F5DDB">
        <w:rPr>
          <w:rFonts w:ascii="Arial" w:hAnsi="Arial" w:cs="Arial"/>
          <w:sz w:val="22"/>
          <w:szCs w:val="22"/>
        </w:rPr>
        <w:t xml:space="preserve">. The evaluation team must act independently and must not have any conflicts of interest </w:t>
      </w:r>
      <w:proofErr w:type="gramStart"/>
      <w:r w:rsidRPr="004F5DDB">
        <w:rPr>
          <w:rFonts w:ascii="Arial" w:hAnsi="Arial" w:cs="Arial"/>
          <w:sz w:val="22"/>
          <w:szCs w:val="22"/>
        </w:rPr>
        <w:t>with regard to</w:t>
      </w:r>
      <w:proofErr w:type="gramEnd"/>
      <w:r w:rsidRPr="004F5DDB">
        <w:rPr>
          <w:rFonts w:ascii="Arial" w:hAnsi="Arial" w:cs="Arial"/>
          <w:sz w:val="22"/>
          <w:szCs w:val="22"/>
        </w:rPr>
        <w:t xml:space="preserve"> the project, SOS Children’s Villages, CSO partners or any other stakeholders involved.</w:t>
      </w:r>
    </w:p>
    <w:p w14:paraId="4FF93952" w14:textId="77777777" w:rsidR="00B06BF0" w:rsidRPr="004F5DDB" w:rsidRDefault="00B06BF0" w:rsidP="005310E8">
      <w:pPr>
        <w:spacing w:line="278" w:lineRule="auto"/>
        <w:rPr>
          <w:rFonts w:ascii="Arial" w:hAnsi="Arial" w:cs="Arial"/>
          <w:sz w:val="22"/>
          <w:szCs w:val="22"/>
        </w:rPr>
      </w:pPr>
    </w:p>
    <w:p w14:paraId="2FDA0C78" w14:textId="77777777" w:rsidR="005310E8" w:rsidRPr="004F5DDB" w:rsidRDefault="005310E8" w:rsidP="005310E8">
      <w:pPr>
        <w:spacing w:line="278" w:lineRule="auto"/>
        <w:rPr>
          <w:rFonts w:ascii="Arial" w:hAnsi="Arial" w:cs="Arial"/>
          <w:b/>
          <w:bCs/>
          <w:sz w:val="22"/>
          <w:szCs w:val="22"/>
        </w:rPr>
      </w:pPr>
      <w:r w:rsidRPr="004F5DDB">
        <w:rPr>
          <w:rFonts w:ascii="Arial" w:hAnsi="Arial" w:cs="Arial"/>
          <w:b/>
          <w:bCs/>
          <w:sz w:val="22"/>
          <w:szCs w:val="22"/>
        </w:rPr>
        <w:t xml:space="preserve">Method. </w:t>
      </w:r>
      <w:r w:rsidRPr="004F5DDB">
        <w:rPr>
          <w:rFonts w:ascii="Arial" w:hAnsi="Arial" w:cs="Arial"/>
          <w:sz w:val="22"/>
          <w:szCs w:val="22"/>
        </w:rPr>
        <w:t>The quality and appropriateness of the proposed evaluation methodology, including:</w:t>
      </w:r>
    </w:p>
    <w:p w14:paraId="5B1D1DCD"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lastRenderedPageBreak/>
        <w:t>clarity of the methodological approach;</w:t>
      </w:r>
    </w:p>
    <w:p w14:paraId="070D22E2"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t>alignment with evaluation objectives;</w:t>
      </w:r>
    </w:p>
    <w:p w14:paraId="1DFFF0AD"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t>soundness of data collection tools;</w:t>
      </w:r>
    </w:p>
    <w:p w14:paraId="7EC0D5A4"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t>participatory and ethical considerations;</w:t>
      </w:r>
    </w:p>
    <w:p w14:paraId="46D0E8A4"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t>safeguarding measures for working with youth.</w:t>
      </w:r>
    </w:p>
    <w:p w14:paraId="2B0933F1" w14:textId="77777777" w:rsidR="007B5E0F" w:rsidRDefault="007B5E0F" w:rsidP="005310E8">
      <w:pPr>
        <w:spacing w:line="278" w:lineRule="auto"/>
        <w:rPr>
          <w:rFonts w:ascii="Arial" w:hAnsi="Arial" w:cs="Arial"/>
          <w:b/>
          <w:bCs/>
          <w:sz w:val="22"/>
          <w:szCs w:val="22"/>
        </w:rPr>
      </w:pPr>
    </w:p>
    <w:p w14:paraId="5779C35A" w14:textId="497BBCDD" w:rsidR="005310E8" w:rsidRPr="004F5DDB" w:rsidRDefault="005310E8" w:rsidP="005310E8">
      <w:pPr>
        <w:spacing w:line="278" w:lineRule="auto"/>
        <w:rPr>
          <w:rFonts w:ascii="Arial" w:hAnsi="Arial" w:cs="Arial"/>
          <w:b/>
          <w:bCs/>
          <w:sz w:val="22"/>
          <w:szCs w:val="22"/>
        </w:rPr>
      </w:pPr>
      <w:r w:rsidRPr="004F5DDB">
        <w:rPr>
          <w:rFonts w:ascii="Arial" w:hAnsi="Arial" w:cs="Arial"/>
          <w:b/>
          <w:bCs/>
          <w:sz w:val="22"/>
          <w:szCs w:val="22"/>
        </w:rPr>
        <w:t>Timetable / Work Plan</w:t>
      </w:r>
    </w:p>
    <w:p w14:paraId="7548437C" w14:textId="0E17B914" w:rsidR="005310E8" w:rsidRPr="004F5DDB" w:rsidRDefault="005310E8" w:rsidP="005310E8">
      <w:pPr>
        <w:spacing w:line="278" w:lineRule="auto"/>
        <w:rPr>
          <w:rFonts w:ascii="Arial" w:hAnsi="Arial" w:cs="Arial"/>
          <w:sz w:val="22"/>
          <w:szCs w:val="22"/>
        </w:rPr>
      </w:pPr>
      <w:r w:rsidRPr="004F5DDB">
        <w:rPr>
          <w:rFonts w:ascii="Arial" w:hAnsi="Arial" w:cs="Arial"/>
          <w:sz w:val="22"/>
          <w:szCs w:val="22"/>
        </w:rPr>
        <w:t>The work plan should be realistic, feasible and aligned with project requirements and the evaluation timeline (</w:t>
      </w:r>
      <w:r w:rsidR="000709E0">
        <w:rPr>
          <w:rFonts w:ascii="Arial" w:hAnsi="Arial" w:cs="Arial"/>
          <w:sz w:val="22"/>
          <w:szCs w:val="22"/>
        </w:rPr>
        <w:t xml:space="preserve">10 </w:t>
      </w:r>
      <w:r w:rsidR="001725BF">
        <w:rPr>
          <w:rFonts w:ascii="Arial" w:hAnsi="Arial" w:cs="Arial"/>
          <w:sz w:val="22"/>
          <w:szCs w:val="22"/>
        </w:rPr>
        <w:t xml:space="preserve">September </w:t>
      </w:r>
      <w:r w:rsidR="000709E0">
        <w:rPr>
          <w:rFonts w:ascii="Arial" w:hAnsi="Arial" w:cs="Arial"/>
          <w:sz w:val="22"/>
          <w:szCs w:val="22"/>
        </w:rPr>
        <w:t xml:space="preserve">– 31 </w:t>
      </w:r>
      <w:proofErr w:type="gramStart"/>
      <w:r w:rsidR="000709E0">
        <w:rPr>
          <w:rFonts w:ascii="Arial" w:hAnsi="Arial" w:cs="Arial"/>
          <w:sz w:val="22"/>
          <w:szCs w:val="22"/>
        </w:rPr>
        <w:t xml:space="preserve">December </w:t>
      </w:r>
      <w:r w:rsidRPr="004F5DDB">
        <w:rPr>
          <w:rFonts w:ascii="Arial" w:hAnsi="Arial" w:cs="Arial"/>
          <w:sz w:val="22"/>
          <w:szCs w:val="22"/>
        </w:rPr>
        <w:t xml:space="preserve"> 2026</w:t>
      </w:r>
      <w:proofErr w:type="gramEnd"/>
      <w:r w:rsidRPr="004F5DDB">
        <w:rPr>
          <w:rFonts w:ascii="Arial" w:hAnsi="Arial" w:cs="Arial"/>
          <w:sz w:val="22"/>
          <w:szCs w:val="22"/>
        </w:rPr>
        <w:t>).</w:t>
      </w:r>
    </w:p>
    <w:p w14:paraId="5D77BB51" w14:textId="77777777" w:rsidR="004F5DDB" w:rsidRPr="004F5DDB" w:rsidRDefault="004F5DDB" w:rsidP="005310E8">
      <w:pPr>
        <w:spacing w:line="278" w:lineRule="auto"/>
        <w:rPr>
          <w:rFonts w:ascii="Arial" w:hAnsi="Arial" w:cs="Arial"/>
          <w:b/>
          <w:bCs/>
          <w:sz w:val="22"/>
          <w:szCs w:val="22"/>
        </w:rPr>
      </w:pPr>
    </w:p>
    <w:p w14:paraId="7051EC8C" w14:textId="6A76751D" w:rsidR="005310E8" w:rsidRPr="004F5DDB" w:rsidRDefault="005310E8" w:rsidP="005310E8">
      <w:pPr>
        <w:spacing w:line="278" w:lineRule="auto"/>
        <w:rPr>
          <w:rFonts w:ascii="Arial" w:hAnsi="Arial" w:cs="Arial"/>
          <w:b/>
          <w:bCs/>
          <w:sz w:val="22"/>
          <w:szCs w:val="22"/>
        </w:rPr>
      </w:pPr>
      <w:r w:rsidRPr="004F5DDB">
        <w:rPr>
          <w:rFonts w:ascii="Arial" w:hAnsi="Arial" w:cs="Arial"/>
          <w:b/>
          <w:bCs/>
          <w:sz w:val="22"/>
          <w:szCs w:val="22"/>
        </w:rPr>
        <w:t>Cost</w:t>
      </w:r>
    </w:p>
    <w:p w14:paraId="11ECA47C" w14:textId="48A892A2" w:rsidR="005310E8" w:rsidRPr="004F5DDB" w:rsidRDefault="005310E8" w:rsidP="005310E8">
      <w:pPr>
        <w:spacing w:line="278" w:lineRule="auto"/>
        <w:rPr>
          <w:rFonts w:ascii="Arial" w:hAnsi="Arial" w:cs="Arial"/>
          <w:sz w:val="22"/>
          <w:szCs w:val="22"/>
        </w:rPr>
      </w:pPr>
      <w:r w:rsidRPr="004F5DDB">
        <w:rPr>
          <w:rFonts w:ascii="Arial" w:hAnsi="Arial" w:cs="Arial"/>
          <w:sz w:val="22"/>
          <w:szCs w:val="22"/>
        </w:rPr>
        <w:t>The financial proposal must be reasonable and feasible given the scope of work, number of countries involved, methodological requirements</w:t>
      </w:r>
      <w:r w:rsidR="417F6FAB" w:rsidRPr="6901E4C4">
        <w:rPr>
          <w:rFonts w:ascii="Arial" w:hAnsi="Arial" w:cs="Arial"/>
          <w:sz w:val="22"/>
          <w:szCs w:val="22"/>
        </w:rPr>
        <w:t>,</w:t>
      </w:r>
      <w:r w:rsidRPr="004F5DDB">
        <w:rPr>
          <w:rFonts w:ascii="Arial" w:hAnsi="Arial" w:cs="Arial"/>
          <w:sz w:val="22"/>
          <w:szCs w:val="22"/>
        </w:rPr>
        <w:t xml:space="preserve"> and expected deliverables.</w:t>
      </w:r>
    </w:p>
    <w:p w14:paraId="2D29B677" w14:textId="77777777" w:rsidR="004F5DDB" w:rsidRPr="004F5DDB" w:rsidRDefault="004F5DDB" w:rsidP="005310E8">
      <w:pPr>
        <w:spacing w:line="278" w:lineRule="auto"/>
        <w:rPr>
          <w:rFonts w:ascii="Arial" w:hAnsi="Arial" w:cs="Arial"/>
          <w:sz w:val="22"/>
          <w:szCs w:val="22"/>
        </w:rPr>
      </w:pPr>
    </w:p>
    <w:p w14:paraId="3E6ED2A2" w14:textId="77777777" w:rsidR="005310E8" w:rsidRPr="004F5DDB" w:rsidRDefault="005310E8" w:rsidP="005310E8">
      <w:pPr>
        <w:spacing w:line="278" w:lineRule="auto"/>
        <w:rPr>
          <w:rFonts w:ascii="Arial" w:hAnsi="Arial" w:cs="Arial"/>
          <w:b/>
          <w:bCs/>
          <w:sz w:val="22"/>
          <w:szCs w:val="22"/>
        </w:rPr>
      </w:pPr>
      <w:r w:rsidRPr="004F5DDB">
        <w:rPr>
          <w:rFonts w:ascii="Arial" w:hAnsi="Arial" w:cs="Arial"/>
          <w:b/>
          <w:bCs/>
          <w:sz w:val="22"/>
          <w:szCs w:val="22"/>
        </w:rPr>
        <w:t>Qualifications and Experience</w:t>
      </w:r>
    </w:p>
    <w:p w14:paraId="3C93636C"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Advanced university degree (</w:t>
      </w:r>
      <w:proofErr w:type="gramStart"/>
      <w:r w:rsidRPr="004F5DDB">
        <w:rPr>
          <w:rFonts w:ascii="Arial" w:hAnsi="Arial" w:cs="Arial"/>
          <w:sz w:val="22"/>
          <w:szCs w:val="22"/>
        </w:rPr>
        <w:t>Master’s</w:t>
      </w:r>
      <w:proofErr w:type="gramEnd"/>
      <w:r w:rsidRPr="004F5DDB">
        <w:rPr>
          <w:rFonts w:ascii="Arial" w:hAnsi="Arial" w:cs="Arial"/>
          <w:sz w:val="22"/>
          <w:szCs w:val="22"/>
        </w:rPr>
        <w:t xml:space="preserve"> or higher) in Social Sciences, Public Policy, International Development, Economics/Planning, Public Administration, Education or a related field.</w:t>
      </w:r>
    </w:p>
    <w:p w14:paraId="7D5A0684"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Proven experience in monitoring and evaluation of international development projects, preferably within the sectors of youth employability, education, vocational training, social inclusion or empowerment.</w:t>
      </w:r>
    </w:p>
    <w:p w14:paraId="01B8DF75"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Demonstrated ability to apply qualitative and quantitative research methods, participatory approaches and triangulation of data.</w:t>
      </w:r>
    </w:p>
    <w:p w14:paraId="2C613564"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Strong analytical and reporting skills, with experience producing high-quality evaluations for international organizations or donors.</w:t>
      </w:r>
    </w:p>
    <w:p w14:paraId="284A056A"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Very good oral and written communication skills in English.</w:t>
      </w:r>
    </w:p>
    <w:p w14:paraId="3ABE73F2"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Experience with BMZ-funded projects is a strong asset.</w:t>
      </w:r>
    </w:p>
    <w:p w14:paraId="3772ECD9"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 xml:space="preserve">Knowledge and/or experience with SOS Children’s Villages </w:t>
      </w:r>
      <w:proofErr w:type="spellStart"/>
      <w:r w:rsidRPr="004F5DDB">
        <w:rPr>
          <w:rFonts w:ascii="Arial" w:hAnsi="Arial" w:cs="Arial"/>
          <w:sz w:val="22"/>
          <w:szCs w:val="22"/>
        </w:rPr>
        <w:t>programmes</w:t>
      </w:r>
      <w:proofErr w:type="spellEnd"/>
      <w:r w:rsidRPr="004F5DDB">
        <w:rPr>
          <w:rFonts w:ascii="Arial" w:hAnsi="Arial" w:cs="Arial"/>
          <w:sz w:val="22"/>
          <w:szCs w:val="22"/>
        </w:rPr>
        <w:t xml:space="preserve"> is considered an advantage.</w:t>
      </w:r>
    </w:p>
    <w:p w14:paraId="4EF503D1" w14:textId="705B6066"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 xml:space="preserve">Understanding of the socio-economic context in </w:t>
      </w:r>
      <w:r w:rsidR="007020F1" w:rsidRPr="004F5DDB">
        <w:rPr>
          <w:rFonts w:ascii="Arial" w:hAnsi="Arial" w:cs="Arial"/>
          <w:sz w:val="22"/>
          <w:szCs w:val="22"/>
        </w:rPr>
        <w:t>Western Balkan</w:t>
      </w:r>
      <w:r w:rsidR="004A13C9" w:rsidRPr="004F5DDB">
        <w:rPr>
          <w:rFonts w:ascii="Arial" w:hAnsi="Arial" w:cs="Arial"/>
          <w:sz w:val="22"/>
          <w:szCs w:val="22"/>
        </w:rPr>
        <w:t xml:space="preserve">, </w:t>
      </w:r>
      <w:r w:rsidRPr="004F5DDB">
        <w:rPr>
          <w:rFonts w:ascii="Arial" w:hAnsi="Arial" w:cs="Arial"/>
          <w:sz w:val="22"/>
          <w:szCs w:val="22"/>
        </w:rPr>
        <w:t xml:space="preserve">including </w:t>
      </w:r>
      <w:r w:rsidR="004A13C9" w:rsidRPr="004F5DDB">
        <w:rPr>
          <w:rFonts w:ascii="Arial" w:hAnsi="Arial" w:cs="Arial"/>
          <w:sz w:val="22"/>
          <w:szCs w:val="22"/>
        </w:rPr>
        <w:t>Albania, Bosnia and Herzegovina, Kosovo, North Macedonia and Serbia</w:t>
      </w:r>
      <w:r w:rsidRPr="004F5DDB">
        <w:rPr>
          <w:rFonts w:ascii="Arial" w:hAnsi="Arial" w:cs="Arial"/>
          <w:sz w:val="22"/>
          <w:szCs w:val="22"/>
        </w:rPr>
        <w:t>, will be an asset.</w:t>
      </w:r>
    </w:p>
    <w:p w14:paraId="28A0519A" w14:textId="77777777" w:rsidR="005310E8" w:rsidRPr="004F5DDB" w:rsidRDefault="005310E8" w:rsidP="005310E8">
      <w:pPr>
        <w:spacing w:line="278" w:lineRule="auto"/>
        <w:rPr>
          <w:rFonts w:ascii="Arial" w:hAnsi="Arial" w:cs="Arial"/>
          <w:sz w:val="22"/>
          <w:szCs w:val="22"/>
        </w:rPr>
      </w:pPr>
      <w:r w:rsidRPr="004F5DDB">
        <w:rPr>
          <w:rFonts w:ascii="Arial" w:hAnsi="Arial" w:cs="Arial"/>
          <w:sz w:val="22"/>
          <w:szCs w:val="22"/>
        </w:rPr>
        <w:t>In the case of a team, roles should be distributed appropriately, such as:</w:t>
      </w:r>
    </w:p>
    <w:p w14:paraId="29675145" w14:textId="77777777" w:rsidR="005310E8" w:rsidRPr="004F5DDB" w:rsidRDefault="005310E8" w:rsidP="005310E8">
      <w:pPr>
        <w:pStyle w:val="ListParagraph"/>
        <w:widowControl/>
        <w:numPr>
          <w:ilvl w:val="0"/>
          <w:numId w:val="44"/>
        </w:numPr>
        <w:adjustRightInd/>
        <w:spacing w:after="160" w:line="278" w:lineRule="auto"/>
        <w:textAlignment w:val="auto"/>
        <w:rPr>
          <w:rFonts w:ascii="Arial" w:hAnsi="Arial" w:cs="Arial"/>
          <w:sz w:val="22"/>
          <w:szCs w:val="22"/>
        </w:rPr>
      </w:pPr>
      <w:r w:rsidRPr="004F5DDB">
        <w:rPr>
          <w:rFonts w:ascii="Arial" w:hAnsi="Arial" w:cs="Arial"/>
          <w:sz w:val="22"/>
          <w:szCs w:val="22"/>
        </w:rPr>
        <w:t>Team Leader (overall coordination, methodological design, lead author of report)</w:t>
      </w:r>
    </w:p>
    <w:p w14:paraId="7BA5931D" w14:textId="77777777" w:rsidR="005310E8" w:rsidRPr="004F5DDB" w:rsidRDefault="005310E8" w:rsidP="005310E8">
      <w:pPr>
        <w:pStyle w:val="ListParagraph"/>
        <w:widowControl/>
        <w:numPr>
          <w:ilvl w:val="0"/>
          <w:numId w:val="44"/>
        </w:numPr>
        <w:adjustRightInd/>
        <w:spacing w:after="160" w:line="278" w:lineRule="auto"/>
        <w:textAlignment w:val="auto"/>
        <w:rPr>
          <w:rFonts w:ascii="Arial" w:hAnsi="Arial" w:cs="Arial"/>
          <w:sz w:val="22"/>
          <w:szCs w:val="22"/>
        </w:rPr>
      </w:pPr>
      <w:r w:rsidRPr="004F5DDB">
        <w:rPr>
          <w:rFonts w:ascii="Arial" w:hAnsi="Arial" w:cs="Arial"/>
          <w:sz w:val="22"/>
          <w:szCs w:val="22"/>
        </w:rPr>
        <w:t>Qualitative Research Specialist</w:t>
      </w:r>
    </w:p>
    <w:p w14:paraId="1A09B194" w14:textId="77777777" w:rsidR="005310E8" w:rsidRPr="004F5DDB" w:rsidRDefault="005310E8" w:rsidP="005310E8">
      <w:pPr>
        <w:pStyle w:val="ListParagraph"/>
        <w:widowControl/>
        <w:numPr>
          <w:ilvl w:val="0"/>
          <w:numId w:val="44"/>
        </w:numPr>
        <w:adjustRightInd/>
        <w:spacing w:after="160" w:line="278" w:lineRule="auto"/>
        <w:textAlignment w:val="auto"/>
        <w:rPr>
          <w:rFonts w:ascii="Arial" w:hAnsi="Arial" w:cs="Arial"/>
          <w:sz w:val="22"/>
          <w:szCs w:val="22"/>
        </w:rPr>
      </w:pPr>
      <w:r w:rsidRPr="004F5DDB">
        <w:rPr>
          <w:rFonts w:ascii="Arial" w:hAnsi="Arial" w:cs="Arial"/>
          <w:sz w:val="22"/>
          <w:szCs w:val="22"/>
        </w:rPr>
        <w:t>Quantitative/Statistical Analyst</w:t>
      </w:r>
    </w:p>
    <w:p w14:paraId="00EE3FEE" w14:textId="77777777" w:rsidR="005310E8" w:rsidRPr="009D4A84" w:rsidRDefault="005310E8" w:rsidP="005310E8">
      <w:pPr>
        <w:pStyle w:val="ListParagraph"/>
        <w:widowControl/>
        <w:numPr>
          <w:ilvl w:val="0"/>
          <w:numId w:val="44"/>
        </w:numPr>
        <w:adjustRightInd/>
        <w:spacing w:after="160" w:line="278" w:lineRule="auto"/>
        <w:textAlignment w:val="auto"/>
        <w:rPr>
          <w:rFonts w:ascii="Arial" w:hAnsi="Arial" w:cs="Arial"/>
          <w:sz w:val="22"/>
          <w:szCs w:val="22"/>
        </w:rPr>
      </w:pPr>
      <w:r w:rsidRPr="009D4A84">
        <w:rPr>
          <w:rFonts w:ascii="Arial" w:hAnsi="Arial" w:cs="Arial"/>
          <w:sz w:val="22"/>
          <w:szCs w:val="22"/>
        </w:rPr>
        <w:t>Local Research Assistants (optional)</w:t>
      </w:r>
    </w:p>
    <w:p w14:paraId="4F1733AC" w14:textId="77777777" w:rsidR="005310E8" w:rsidRPr="009D4A84" w:rsidRDefault="005310E8" w:rsidP="005310E8">
      <w:pPr>
        <w:spacing w:line="278" w:lineRule="auto"/>
        <w:rPr>
          <w:rFonts w:ascii="Arial" w:hAnsi="Arial" w:cs="Arial"/>
          <w:b/>
          <w:bCs/>
          <w:sz w:val="22"/>
          <w:szCs w:val="22"/>
        </w:rPr>
      </w:pPr>
      <w:r w:rsidRPr="009D4A84">
        <w:rPr>
          <w:rFonts w:ascii="Arial" w:hAnsi="Arial" w:cs="Arial"/>
          <w:b/>
          <w:bCs/>
          <w:sz w:val="22"/>
          <w:szCs w:val="22"/>
        </w:rPr>
        <w:t>Responsibilities of the Evaluation Team Leader</w:t>
      </w:r>
    </w:p>
    <w:p w14:paraId="48263FC0"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Overall coordination and quality assurance of the evaluation;</w:t>
      </w:r>
    </w:p>
    <w:p w14:paraId="7E688E20"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Delivering the evaluation design and inception report;</w:t>
      </w:r>
    </w:p>
    <w:p w14:paraId="0C21589D"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Leading the development of methodological tools;</w:t>
      </w:r>
    </w:p>
    <w:p w14:paraId="76514397"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Ensuring ethical, safeguarding and data protection standards;</w:t>
      </w:r>
    </w:p>
    <w:p w14:paraId="269AFFC7"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lastRenderedPageBreak/>
        <w:t>Coordinating data collection across all countries;</w:t>
      </w:r>
    </w:p>
    <w:p w14:paraId="23533BF4"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Leading data analysis and synthesis;</w:t>
      </w:r>
    </w:p>
    <w:p w14:paraId="4B2FBE21"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Drafting and finalizing the evaluation report;</w:t>
      </w:r>
    </w:p>
    <w:p w14:paraId="019DE490"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Ensuring that deliverables meet the required quality standards and deadlines.</w:t>
      </w:r>
    </w:p>
    <w:p w14:paraId="2156235C" w14:textId="77777777" w:rsidR="005310E8" w:rsidRPr="009D4A84" w:rsidRDefault="005310E8" w:rsidP="005310E8">
      <w:pPr>
        <w:spacing w:line="278" w:lineRule="auto"/>
        <w:rPr>
          <w:rFonts w:ascii="Arial" w:hAnsi="Arial" w:cs="Arial"/>
          <w:b/>
          <w:bCs/>
          <w:sz w:val="22"/>
          <w:szCs w:val="22"/>
        </w:rPr>
      </w:pPr>
      <w:r w:rsidRPr="009D4A84">
        <w:rPr>
          <w:rFonts w:ascii="Arial" w:hAnsi="Arial" w:cs="Arial"/>
          <w:b/>
          <w:bCs/>
          <w:sz w:val="22"/>
          <w:szCs w:val="22"/>
        </w:rPr>
        <w:t>Independence, Ethics and Confidentiality</w:t>
      </w:r>
    </w:p>
    <w:p w14:paraId="00973900"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Be fully independent and impartial;</w:t>
      </w:r>
    </w:p>
    <w:p w14:paraId="447252EF"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Avoid conflicts of interest with SOS Children’s Villages, CVW, CVI or CSO partners;</w:t>
      </w:r>
    </w:p>
    <w:p w14:paraId="70E4772C"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Respect local cultures, norms and values;</w:t>
      </w:r>
    </w:p>
    <w:p w14:paraId="07BCC69A"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Maintain confidentiality of all information obtained during the evaluation;</w:t>
      </w:r>
    </w:p>
    <w:p w14:paraId="701BBFE9"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Ensure safe, voluntary and informed participation of all stakeholders;</w:t>
      </w:r>
    </w:p>
    <w:p w14:paraId="739E2FCC"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Comply with SOS Children’s Villages’ Child Safeguarding Policy and data protection standards.</w:t>
      </w:r>
    </w:p>
    <w:p w14:paraId="3E3BEE77" w14:textId="1C381F87" w:rsidR="00210D7E" w:rsidRPr="009D4A84" w:rsidRDefault="00210D7E" w:rsidP="00210D7E">
      <w:pPr>
        <w:autoSpaceDE w:val="0"/>
        <w:autoSpaceDN w:val="0"/>
        <w:spacing w:line="276" w:lineRule="auto"/>
        <w:rPr>
          <w:rFonts w:ascii="Arial" w:hAnsi="Arial" w:cs="Arial"/>
          <w:sz w:val="22"/>
          <w:szCs w:val="22"/>
        </w:rPr>
      </w:pPr>
    </w:p>
    <w:p w14:paraId="55480349" w14:textId="41818B82" w:rsidR="00210D7E" w:rsidRPr="009D4A84" w:rsidRDefault="00210D7E" w:rsidP="00210D7E">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9D4A84">
        <w:rPr>
          <w:rFonts w:ascii="Arial" w:hAnsi="Arial" w:cs="Arial"/>
          <w:b/>
          <w:sz w:val="22"/>
          <w:szCs w:val="22"/>
          <w:lang w:val="en-GB"/>
        </w:rPr>
        <w:t xml:space="preserve">Management </w:t>
      </w:r>
      <w:r w:rsidR="3CACD099" w:rsidRPr="6901E4C4">
        <w:rPr>
          <w:rFonts w:ascii="Arial" w:hAnsi="Arial" w:cs="Arial"/>
          <w:b/>
          <w:bCs/>
          <w:sz w:val="22"/>
          <w:szCs w:val="22"/>
          <w:lang w:val="en-GB"/>
        </w:rPr>
        <w:t>arrangements</w:t>
      </w:r>
    </w:p>
    <w:p w14:paraId="28AA16C8" w14:textId="77777777" w:rsidR="00210D7E" w:rsidRPr="009D4A84" w:rsidRDefault="00210D7E" w:rsidP="00210D7E">
      <w:pPr>
        <w:rPr>
          <w:rFonts w:ascii="Arial" w:hAnsi="Arial" w:cs="Arial"/>
          <w:sz w:val="22"/>
          <w:szCs w:val="22"/>
          <w:lang w:eastAsia="en-US"/>
        </w:rPr>
      </w:pPr>
    </w:p>
    <w:p w14:paraId="2204A686" w14:textId="77777777" w:rsidR="00C803B9" w:rsidRPr="009D4A84" w:rsidRDefault="00C803B9" w:rsidP="00C803B9">
      <w:pPr>
        <w:pStyle w:val="ListParagraph"/>
        <w:widowControl/>
        <w:numPr>
          <w:ilvl w:val="0"/>
          <w:numId w:val="23"/>
        </w:numPr>
        <w:adjustRightInd/>
        <w:spacing w:after="160" w:line="278" w:lineRule="auto"/>
        <w:textAlignment w:val="auto"/>
        <w:rPr>
          <w:rFonts w:ascii="Arial" w:hAnsi="Arial" w:cs="Arial"/>
          <w:b/>
          <w:bCs/>
          <w:sz w:val="22"/>
          <w:szCs w:val="22"/>
          <w:u w:val="single"/>
        </w:rPr>
      </w:pPr>
      <w:r w:rsidRPr="009D4A84">
        <w:rPr>
          <w:rFonts w:ascii="Arial" w:hAnsi="Arial" w:cs="Arial"/>
          <w:b/>
          <w:bCs/>
          <w:sz w:val="22"/>
          <w:szCs w:val="22"/>
          <w:u w:val="single"/>
        </w:rPr>
        <w:t>MANAGEMENT ARRANGEMENTS</w:t>
      </w:r>
    </w:p>
    <w:p w14:paraId="2775206C" w14:textId="0A34CE9B" w:rsidR="00C803B9" w:rsidRPr="009D4A84" w:rsidRDefault="00C803B9" w:rsidP="00C803B9">
      <w:pPr>
        <w:spacing w:line="278" w:lineRule="auto"/>
        <w:rPr>
          <w:rFonts w:ascii="Arial" w:hAnsi="Arial" w:cs="Arial"/>
          <w:sz w:val="22"/>
          <w:szCs w:val="22"/>
        </w:rPr>
      </w:pPr>
      <w:r w:rsidRPr="009D4A84">
        <w:rPr>
          <w:rFonts w:ascii="Arial" w:hAnsi="Arial" w:cs="Arial"/>
          <w:sz w:val="22"/>
          <w:szCs w:val="22"/>
        </w:rPr>
        <w:t xml:space="preserve">The logistics and coordination of the evaluation will be supported by the national associations of SOS Children’s Villages in </w:t>
      </w:r>
      <w:r w:rsidR="0036707E" w:rsidRPr="009D4A84">
        <w:rPr>
          <w:rFonts w:ascii="Arial" w:hAnsi="Arial" w:cs="Arial"/>
          <w:sz w:val="22"/>
          <w:szCs w:val="22"/>
        </w:rPr>
        <w:t>Albania, Bosnia and Herzegovina, Kosovo, North Macedonia and Serbia</w:t>
      </w:r>
      <w:r w:rsidRPr="009D4A84">
        <w:rPr>
          <w:rFonts w:ascii="Arial" w:hAnsi="Arial" w:cs="Arial"/>
          <w:sz w:val="22"/>
          <w:szCs w:val="22"/>
        </w:rPr>
        <w:t>, and by the Regional Project Management team.</w:t>
      </w:r>
    </w:p>
    <w:p w14:paraId="53699C7C" w14:textId="77777777" w:rsidR="00C803B9" w:rsidRPr="009D4A84" w:rsidRDefault="00C803B9" w:rsidP="00C803B9">
      <w:pPr>
        <w:spacing w:line="278" w:lineRule="auto"/>
        <w:rPr>
          <w:rFonts w:ascii="Arial" w:hAnsi="Arial" w:cs="Arial"/>
          <w:sz w:val="22"/>
          <w:szCs w:val="22"/>
        </w:rPr>
      </w:pPr>
      <w:r w:rsidRPr="009D4A84">
        <w:rPr>
          <w:rFonts w:ascii="Arial" w:hAnsi="Arial" w:cs="Arial"/>
          <w:sz w:val="22"/>
          <w:szCs w:val="22"/>
        </w:rPr>
        <w:t>The External Evaluator will be responsible for organizing travel, accommodation and field logistics, in coordination with the respective national offices. Local project teams will provide support in arranging interviews, focus groups, and access to documentation and beneficiary files, as needed.</w:t>
      </w:r>
    </w:p>
    <w:p w14:paraId="15A5254E" w14:textId="77777777" w:rsidR="00C803B9" w:rsidRDefault="00C803B9" w:rsidP="00C803B9">
      <w:pPr>
        <w:spacing w:line="278" w:lineRule="auto"/>
        <w:rPr>
          <w:rFonts w:ascii="Arial" w:hAnsi="Arial" w:cs="Arial"/>
          <w:sz w:val="22"/>
          <w:szCs w:val="22"/>
        </w:rPr>
      </w:pPr>
      <w:r w:rsidRPr="009D4A84">
        <w:rPr>
          <w:rFonts w:ascii="Arial" w:hAnsi="Arial" w:cs="Arial"/>
          <w:sz w:val="22"/>
          <w:szCs w:val="22"/>
        </w:rPr>
        <w:t>The main point of contact for all technical, coordination and contractual matters related to this evaluation will be:</w:t>
      </w:r>
    </w:p>
    <w:p w14:paraId="254765C1" w14:textId="77777777" w:rsidR="00CE6DE7" w:rsidRPr="009D4A84" w:rsidRDefault="00CE6DE7" w:rsidP="00C803B9">
      <w:pPr>
        <w:spacing w:line="278" w:lineRule="auto"/>
        <w:rPr>
          <w:rFonts w:ascii="Arial" w:hAnsi="Arial" w:cs="Arial"/>
          <w:sz w:val="22"/>
          <w:szCs w:val="22"/>
        </w:rPr>
      </w:pPr>
    </w:p>
    <w:tbl>
      <w:tblPr>
        <w:tblW w:w="0" w:type="auto"/>
        <w:tblCellSpacing w:w="11" w:type="dxa"/>
        <w:tblLook w:val="04A0" w:firstRow="1" w:lastRow="0" w:firstColumn="1" w:lastColumn="0" w:noHBand="0" w:noVBand="1"/>
      </w:tblPr>
      <w:tblGrid>
        <w:gridCol w:w="9026"/>
      </w:tblGrid>
      <w:tr w:rsidR="00C803B9" w:rsidRPr="009D4A84" w14:paraId="6925874F" w14:textId="77777777" w:rsidTr="00A76DB7">
        <w:trPr>
          <w:tblCellSpacing w:w="11" w:type="dxa"/>
        </w:trPr>
        <w:tc>
          <w:tcPr>
            <w:tcW w:w="8982" w:type="dxa"/>
            <w:shd w:val="clear" w:color="auto" w:fill="F2DBDB" w:themeFill="accent2" w:themeFillTint="33"/>
          </w:tcPr>
          <w:p w14:paraId="7B94D628" w14:textId="5E9160A6" w:rsidR="00C803B9" w:rsidRPr="009D4A84" w:rsidRDefault="0036707E" w:rsidP="00351135">
            <w:pPr>
              <w:spacing w:after="160" w:line="278" w:lineRule="auto"/>
              <w:rPr>
                <w:rFonts w:ascii="Arial" w:hAnsi="Arial" w:cs="Arial"/>
                <w:sz w:val="22"/>
                <w:szCs w:val="22"/>
              </w:rPr>
            </w:pPr>
            <w:r w:rsidRPr="009D4A84">
              <w:rPr>
                <w:rFonts w:ascii="Arial" w:hAnsi="Arial" w:cs="Arial"/>
                <w:b/>
                <w:sz w:val="22"/>
                <w:szCs w:val="22"/>
              </w:rPr>
              <w:t>Kornelija Cipuseva</w:t>
            </w:r>
          </w:p>
          <w:p w14:paraId="17E8BEE9" w14:textId="691D498F" w:rsidR="00C803B9" w:rsidRPr="009D4A84" w:rsidRDefault="00C803B9" w:rsidP="00351135">
            <w:pPr>
              <w:spacing w:after="160" w:line="278" w:lineRule="auto"/>
              <w:rPr>
                <w:rFonts w:ascii="Arial" w:hAnsi="Arial" w:cs="Arial"/>
                <w:sz w:val="22"/>
                <w:szCs w:val="22"/>
              </w:rPr>
            </w:pPr>
            <w:r w:rsidRPr="009D4A84">
              <w:rPr>
                <w:rFonts w:ascii="Arial" w:hAnsi="Arial" w:cs="Arial"/>
                <w:sz w:val="22"/>
                <w:szCs w:val="22"/>
              </w:rPr>
              <w:t xml:space="preserve">Regional Project Manager, </w:t>
            </w:r>
            <w:r w:rsidR="0036707E" w:rsidRPr="009D4A84">
              <w:rPr>
                <w:rFonts w:ascii="Arial" w:hAnsi="Arial" w:cs="Arial"/>
                <w:sz w:val="22"/>
                <w:szCs w:val="22"/>
              </w:rPr>
              <w:t>YEEP II project</w:t>
            </w:r>
          </w:p>
          <w:p w14:paraId="56F0A638" w14:textId="77777777" w:rsidR="00C803B9" w:rsidRPr="009D4A84" w:rsidRDefault="00C803B9" w:rsidP="00351135">
            <w:pPr>
              <w:spacing w:after="160" w:line="278" w:lineRule="auto"/>
              <w:rPr>
                <w:rFonts w:ascii="Arial" w:hAnsi="Arial" w:cs="Arial"/>
                <w:sz w:val="22"/>
                <w:szCs w:val="22"/>
              </w:rPr>
            </w:pPr>
            <w:r w:rsidRPr="009D4A84">
              <w:rPr>
                <w:rFonts w:ascii="Arial" w:hAnsi="Arial" w:cs="Arial"/>
                <w:sz w:val="22"/>
                <w:szCs w:val="22"/>
              </w:rPr>
              <w:t>SOS Children’s Villages International</w:t>
            </w:r>
          </w:p>
        </w:tc>
      </w:tr>
    </w:tbl>
    <w:p w14:paraId="5FC4E127" w14:textId="77777777" w:rsidR="00C803B9" w:rsidRPr="009D4A84" w:rsidRDefault="00C803B9" w:rsidP="00C803B9">
      <w:pPr>
        <w:spacing w:line="278" w:lineRule="auto"/>
        <w:rPr>
          <w:rFonts w:ascii="Arial" w:hAnsi="Arial" w:cs="Arial"/>
          <w:sz w:val="22"/>
          <w:szCs w:val="22"/>
        </w:rPr>
      </w:pPr>
    </w:p>
    <w:p w14:paraId="53C79ACE" w14:textId="77777777" w:rsidR="00C803B9" w:rsidRPr="009D4A84" w:rsidRDefault="00C803B9" w:rsidP="00C803B9">
      <w:pPr>
        <w:spacing w:line="278" w:lineRule="auto"/>
        <w:rPr>
          <w:rFonts w:ascii="Arial" w:hAnsi="Arial" w:cs="Arial"/>
          <w:sz w:val="22"/>
          <w:szCs w:val="22"/>
        </w:rPr>
      </w:pPr>
    </w:p>
    <w:p w14:paraId="484CA434" w14:textId="35E2956E" w:rsidR="00210D7E" w:rsidRPr="009D4A84" w:rsidRDefault="00210D7E" w:rsidP="00210D7E">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9D4A84">
        <w:rPr>
          <w:rFonts w:ascii="Arial" w:hAnsi="Arial" w:cs="Arial"/>
          <w:b/>
          <w:sz w:val="22"/>
          <w:szCs w:val="22"/>
          <w:lang w:val="en-GB"/>
        </w:rPr>
        <w:t>Budget and payment</w:t>
      </w:r>
    </w:p>
    <w:p w14:paraId="6E55C3FD" w14:textId="77777777" w:rsidR="00210D7E" w:rsidRPr="009D4A84" w:rsidRDefault="00210D7E" w:rsidP="00210D7E">
      <w:pPr>
        <w:spacing w:line="259" w:lineRule="auto"/>
        <w:rPr>
          <w:rFonts w:ascii="Arial" w:hAnsi="Arial" w:cs="Arial"/>
          <w:sz w:val="22"/>
          <w:szCs w:val="22"/>
        </w:rPr>
      </w:pPr>
    </w:p>
    <w:p w14:paraId="5BE67A38" w14:textId="77777777" w:rsidR="005B30AC" w:rsidRPr="009D4A84" w:rsidRDefault="005B30AC" w:rsidP="005B30AC">
      <w:pPr>
        <w:spacing w:line="278" w:lineRule="auto"/>
        <w:rPr>
          <w:rFonts w:ascii="Arial" w:hAnsi="Arial" w:cs="Arial"/>
          <w:sz w:val="22"/>
          <w:szCs w:val="22"/>
        </w:rPr>
      </w:pPr>
      <w:r w:rsidRPr="009D4A84">
        <w:rPr>
          <w:rFonts w:ascii="Arial" w:hAnsi="Arial" w:cs="Arial"/>
          <w:sz w:val="22"/>
          <w:szCs w:val="22"/>
        </w:rPr>
        <w:t>The financial proposal should include all costs related to the evaluation, including:</w:t>
      </w:r>
    </w:p>
    <w:p w14:paraId="33EB9E7F"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professional fees;</w:t>
      </w:r>
    </w:p>
    <w:p w14:paraId="712C340B"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travel expenses (international and in-country);</w:t>
      </w:r>
    </w:p>
    <w:p w14:paraId="47D575E5"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accommodation;</w:t>
      </w:r>
    </w:p>
    <w:p w14:paraId="63189B3F"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local transportation;</w:t>
      </w:r>
    </w:p>
    <w:p w14:paraId="42089D8C"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translation or interpretation (if required);</w:t>
      </w:r>
    </w:p>
    <w:p w14:paraId="5F90DFA5"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data processing and analysis costs;</w:t>
      </w:r>
    </w:p>
    <w:p w14:paraId="53E0AA56"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any other operational expenses.</w:t>
      </w:r>
    </w:p>
    <w:p w14:paraId="6CF38692" w14:textId="77777777" w:rsidR="005B30AC" w:rsidRPr="009D4A84" w:rsidRDefault="005B30AC" w:rsidP="005B30AC">
      <w:pPr>
        <w:spacing w:line="278" w:lineRule="auto"/>
        <w:rPr>
          <w:rFonts w:ascii="Arial" w:hAnsi="Arial" w:cs="Arial"/>
          <w:sz w:val="22"/>
          <w:szCs w:val="22"/>
        </w:rPr>
      </w:pPr>
      <w:r w:rsidRPr="009D4A84">
        <w:rPr>
          <w:rFonts w:ascii="Arial" w:hAnsi="Arial" w:cs="Arial"/>
          <w:sz w:val="22"/>
          <w:szCs w:val="22"/>
        </w:rPr>
        <w:lastRenderedPageBreak/>
        <w:t>The evaluator should provide a detailed and itemized budget in EUR, distinguishing between:</w:t>
      </w:r>
    </w:p>
    <w:p w14:paraId="557E8D5E" w14:textId="77777777" w:rsidR="005B30AC" w:rsidRPr="009D4A84" w:rsidRDefault="005B30AC" w:rsidP="005B30AC">
      <w:pPr>
        <w:pStyle w:val="ListParagraph"/>
        <w:widowControl/>
        <w:numPr>
          <w:ilvl w:val="0"/>
          <w:numId w:val="38"/>
        </w:numPr>
        <w:adjustRightInd/>
        <w:spacing w:after="160" w:line="278" w:lineRule="auto"/>
        <w:textAlignment w:val="auto"/>
        <w:rPr>
          <w:rFonts w:ascii="Arial" w:hAnsi="Arial" w:cs="Arial"/>
          <w:sz w:val="22"/>
          <w:szCs w:val="22"/>
        </w:rPr>
      </w:pPr>
      <w:r w:rsidRPr="009D4A84">
        <w:rPr>
          <w:rFonts w:ascii="Arial" w:hAnsi="Arial" w:cs="Arial"/>
          <w:sz w:val="22"/>
          <w:szCs w:val="22"/>
        </w:rPr>
        <w:t>daily rates for each expert;</w:t>
      </w:r>
    </w:p>
    <w:p w14:paraId="73023293" w14:textId="77777777" w:rsidR="005B30AC" w:rsidRPr="009D4A84" w:rsidRDefault="005B30AC" w:rsidP="005B30AC">
      <w:pPr>
        <w:pStyle w:val="ListParagraph"/>
        <w:widowControl/>
        <w:numPr>
          <w:ilvl w:val="0"/>
          <w:numId w:val="38"/>
        </w:numPr>
        <w:adjustRightInd/>
        <w:spacing w:after="160" w:line="278" w:lineRule="auto"/>
        <w:textAlignment w:val="auto"/>
        <w:rPr>
          <w:rFonts w:ascii="Arial" w:hAnsi="Arial" w:cs="Arial"/>
          <w:sz w:val="22"/>
          <w:szCs w:val="22"/>
        </w:rPr>
      </w:pPr>
      <w:r w:rsidRPr="009D4A84">
        <w:rPr>
          <w:rFonts w:ascii="Arial" w:hAnsi="Arial" w:cs="Arial"/>
          <w:sz w:val="22"/>
          <w:szCs w:val="22"/>
        </w:rPr>
        <w:t>number of working days;</w:t>
      </w:r>
    </w:p>
    <w:p w14:paraId="365B3307" w14:textId="77777777" w:rsidR="005B30AC" w:rsidRPr="009D4A84" w:rsidRDefault="005B30AC" w:rsidP="005B30AC">
      <w:pPr>
        <w:pStyle w:val="ListParagraph"/>
        <w:widowControl/>
        <w:numPr>
          <w:ilvl w:val="0"/>
          <w:numId w:val="38"/>
        </w:numPr>
        <w:adjustRightInd/>
        <w:spacing w:after="160" w:line="278" w:lineRule="auto"/>
        <w:textAlignment w:val="auto"/>
        <w:rPr>
          <w:rFonts w:ascii="Arial" w:hAnsi="Arial" w:cs="Arial"/>
          <w:sz w:val="22"/>
          <w:szCs w:val="22"/>
        </w:rPr>
      </w:pPr>
      <w:r w:rsidRPr="009D4A84">
        <w:rPr>
          <w:rFonts w:ascii="Arial" w:hAnsi="Arial" w:cs="Arial"/>
          <w:sz w:val="22"/>
          <w:szCs w:val="22"/>
        </w:rPr>
        <w:t>travel and field visit costs;</w:t>
      </w:r>
    </w:p>
    <w:p w14:paraId="63C176AC" w14:textId="77777777" w:rsidR="005B30AC" w:rsidRPr="009D4A84" w:rsidRDefault="005B30AC" w:rsidP="005B30AC">
      <w:pPr>
        <w:pStyle w:val="ListParagraph"/>
        <w:widowControl/>
        <w:numPr>
          <w:ilvl w:val="0"/>
          <w:numId w:val="38"/>
        </w:numPr>
        <w:adjustRightInd/>
        <w:spacing w:after="160" w:line="278" w:lineRule="auto"/>
        <w:textAlignment w:val="auto"/>
        <w:rPr>
          <w:rFonts w:ascii="Arial" w:hAnsi="Arial" w:cs="Arial"/>
          <w:sz w:val="22"/>
          <w:szCs w:val="22"/>
        </w:rPr>
      </w:pPr>
      <w:r w:rsidRPr="009D4A84">
        <w:rPr>
          <w:rFonts w:ascii="Arial" w:hAnsi="Arial" w:cs="Arial"/>
          <w:sz w:val="22"/>
          <w:szCs w:val="22"/>
        </w:rPr>
        <w:t>additional costs.</w:t>
      </w:r>
    </w:p>
    <w:p w14:paraId="1D3ED9F4" w14:textId="77777777" w:rsidR="007B5E0F" w:rsidRDefault="007B5E0F" w:rsidP="005B30AC">
      <w:pPr>
        <w:spacing w:line="278" w:lineRule="auto"/>
        <w:rPr>
          <w:rFonts w:ascii="Arial" w:hAnsi="Arial" w:cs="Arial"/>
          <w:b/>
          <w:bCs/>
          <w:sz w:val="22"/>
          <w:szCs w:val="22"/>
        </w:rPr>
      </w:pPr>
    </w:p>
    <w:p w14:paraId="0FF28A3E" w14:textId="351261CE" w:rsidR="005B30AC" w:rsidRPr="009D4A84" w:rsidRDefault="005B30AC" w:rsidP="005B30AC">
      <w:pPr>
        <w:spacing w:line="278" w:lineRule="auto"/>
        <w:rPr>
          <w:rFonts w:ascii="Arial" w:hAnsi="Arial" w:cs="Arial"/>
          <w:b/>
          <w:bCs/>
          <w:sz w:val="22"/>
          <w:szCs w:val="22"/>
        </w:rPr>
      </w:pPr>
      <w:r w:rsidRPr="009D4A84">
        <w:rPr>
          <w:rFonts w:ascii="Arial" w:hAnsi="Arial" w:cs="Arial"/>
          <w:b/>
          <w:bCs/>
          <w:sz w:val="22"/>
          <w:szCs w:val="22"/>
        </w:rPr>
        <w:t>Payment Schedule</w:t>
      </w:r>
    </w:p>
    <w:p w14:paraId="66AE1342" w14:textId="77777777" w:rsidR="005B30AC" w:rsidRPr="009D4A84" w:rsidRDefault="005B30AC" w:rsidP="005B30AC">
      <w:pPr>
        <w:pStyle w:val="ListParagraph"/>
        <w:widowControl/>
        <w:numPr>
          <w:ilvl w:val="0"/>
          <w:numId w:val="39"/>
        </w:numPr>
        <w:adjustRightInd/>
        <w:spacing w:after="160" w:line="278" w:lineRule="auto"/>
        <w:textAlignment w:val="auto"/>
        <w:rPr>
          <w:rFonts w:ascii="Arial" w:hAnsi="Arial" w:cs="Arial"/>
          <w:sz w:val="22"/>
          <w:szCs w:val="22"/>
        </w:rPr>
      </w:pPr>
      <w:r w:rsidRPr="009D4A84">
        <w:rPr>
          <w:rFonts w:ascii="Arial" w:hAnsi="Arial" w:cs="Arial"/>
          <w:sz w:val="22"/>
          <w:szCs w:val="22"/>
        </w:rPr>
        <w:t>Pre-payment: An amount of 30% of the agreed contract value will be paid upon signing the contract and acceptance of the inception report.</w:t>
      </w:r>
    </w:p>
    <w:p w14:paraId="3F25C7A8" w14:textId="77777777" w:rsidR="005B30AC" w:rsidRPr="009D4A84" w:rsidRDefault="005B30AC" w:rsidP="005B30AC">
      <w:pPr>
        <w:pStyle w:val="ListParagraph"/>
        <w:widowControl/>
        <w:numPr>
          <w:ilvl w:val="0"/>
          <w:numId w:val="39"/>
        </w:numPr>
        <w:adjustRightInd/>
        <w:spacing w:after="160" w:line="278" w:lineRule="auto"/>
        <w:textAlignment w:val="auto"/>
        <w:rPr>
          <w:rFonts w:ascii="Arial" w:hAnsi="Arial" w:cs="Arial"/>
          <w:sz w:val="22"/>
          <w:szCs w:val="22"/>
        </w:rPr>
      </w:pPr>
      <w:r w:rsidRPr="009D4A84">
        <w:rPr>
          <w:rFonts w:ascii="Arial" w:hAnsi="Arial" w:cs="Arial"/>
          <w:sz w:val="22"/>
          <w:szCs w:val="22"/>
        </w:rPr>
        <w:t>Interim payment: An amount of 30% of the agreed contract value will be paid upon approval of the draft report.</w:t>
      </w:r>
    </w:p>
    <w:p w14:paraId="27695B77" w14:textId="77777777" w:rsidR="005B30AC" w:rsidRPr="009D4A84" w:rsidRDefault="005B30AC" w:rsidP="005B30AC">
      <w:pPr>
        <w:pStyle w:val="ListParagraph"/>
        <w:widowControl/>
        <w:numPr>
          <w:ilvl w:val="0"/>
          <w:numId w:val="39"/>
        </w:numPr>
        <w:adjustRightInd/>
        <w:spacing w:after="160" w:line="278" w:lineRule="auto"/>
        <w:textAlignment w:val="auto"/>
        <w:rPr>
          <w:rFonts w:ascii="Arial" w:hAnsi="Arial" w:cs="Arial"/>
          <w:sz w:val="22"/>
          <w:szCs w:val="22"/>
        </w:rPr>
      </w:pPr>
      <w:r w:rsidRPr="009D4A84">
        <w:rPr>
          <w:rFonts w:ascii="Arial" w:hAnsi="Arial" w:cs="Arial"/>
          <w:sz w:val="22"/>
          <w:szCs w:val="22"/>
        </w:rPr>
        <w:t xml:space="preserve">Final payment: The remaining amount of 40% of the agreed contract </w:t>
      </w:r>
      <w:proofErr w:type="spellStart"/>
      <w:r w:rsidRPr="009D4A84">
        <w:rPr>
          <w:rFonts w:ascii="Arial" w:hAnsi="Arial" w:cs="Arial"/>
          <w:sz w:val="22"/>
          <w:szCs w:val="22"/>
        </w:rPr>
        <w:t>vaue</w:t>
      </w:r>
      <w:proofErr w:type="spellEnd"/>
      <w:r w:rsidRPr="009D4A84">
        <w:rPr>
          <w:rFonts w:ascii="Arial" w:hAnsi="Arial" w:cs="Arial"/>
          <w:sz w:val="22"/>
          <w:szCs w:val="22"/>
        </w:rPr>
        <w:t xml:space="preserve"> will be paid after the submission and approval of the Final Evaluation Report, incorporating feedback from the national associations, CVW and CVI.</w:t>
      </w:r>
    </w:p>
    <w:p w14:paraId="0FE69922" w14:textId="77777777" w:rsidR="005B30AC" w:rsidRPr="009D4A84" w:rsidRDefault="005B30AC" w:rsidP="005B30AC">
      <w:pPr>
        <w:spacing w:line="278" w:lineRule="auto"/>
        <w:rPr>
          <w:rFonts w:ascii="Arial" w:hAnsi="Arial" w:cs="Arial"/>
          <w:sz w:val="22"/>
          <w:szCs w:val="22"/>
        </w:rPr>
      </w:pPr>
      <w:r w:rsidRPr="009D4A84">
        <w:rPr>
          <w:rFonts w:ascii="Arial" w:hAnsi="Arial" w:cs="Arial"/>
          <w:i/>
          <w:iCs/>
          <w:sz w:val="22"/>
          <w:szCs w:val="22"/>
        </w:rPr>
        <w:t>All payments will be made via bank transfer to the evaluator(s) or the contracted company, according to the terms agreed in the contract</w:t>
      </w:r>
      <w:r w:rsidRPr="009D4A84">
        <w:rPr>
          <w:rFonts w:ascii="Arial" w:hAnsi="Arial" w:cs="Arial"/>
          <w:sz w:val="22"/>
          <w:szCs w:val="22"/>
        </w:rPr>
        <w:t>.</w:t>
      </w:r>
    </w:p>
    <w:p w14:paraId="13AACD01" w14:textId="2A95F501" w:rsidR="00210D7E" w:rsidRPr="009D4A84" w:rsidRDefault="00210D7E" w:rsidP="005B30AC">
      <w:pPr>
        <w:widowControl/>
        <w:adjustRightInd/>
        <w:spacing w:after="120" w:line="259" w:lineRule="auto"/>
        <w:textAlignment w:val="auto"/>
        <w:rPr>
          <w:rFonts w:ascii="Arial" w:hAnsi="Arial" w:cs="Arial"/>
          <w:kern w:val="28"/>
          <w:sz w:val="22"/>
          <w:szCs w:val="22"/>
        </w:rPr>
      </w:pPr>
      <w:r w:rsidRPr="009D4A84">
        <w:rPr>
          <w:rFonts w:ascii="Arial" w:hAnsi="Arial" w:cs="Arial"/>
          <w:sz w:val="22"/>
          <w:szCs w:val="22"/>
        </w:rPr>
        <w:t xml:space="preserve">    </w:t>
      </w:r>
    </w:p>
    <w:p w14:paraId="3AD1E9DA" w14:textId="77777777" w:rsidR="00210D7E" w:rsidRPr="009D4A84" w:rsidRDefault="00210D7E" w:rsidP="00210D7E">
      <w:pPr>
        <w:widowControl/>
        <w:adjustRightInd/>
        <w:spacing w:after="120" w:line="259" w:lineRule="auto"/>
        <w:ind w:left="720"/>
        <w:textAlignment w:val="auto"/>
        <w:rPr>
          <w:rFonts w:ascii="Arial" w:hAnsi="Arial" w:cs="Arial"/>
          <w:kern w:val="28"/>
          <w:sz w:val="22"/>
          <w:szCs w:val="22"/>
        </w:rPr>
      </w:pPr>
    </w:p>
    <w:p w14:paraId="54A63003" w14:textId="49FE263F" w:rsidR="00210D7E" w:rsidRPr="009D4A84" w:rsidRDefault="00210D7E" w:rsidP="00210D7E">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9D4A84">
        <w:rPr>
          <w:rFonts w:ascii="Arial" w:hAnsi="Arial" w:cs="Arial"/>
          <w:b/>
          <w:sz w:val="22"/>
          <w:szCs w:val="22"/>
          <w:lang w:val="en-GB"/>
        </w:rPr>
        <w:t>Proposal submission</w:t>
      </w:r>
    </w:p>
    <w:p w14:paraId="1651A150" w14:textId="77777777" w:rsidR="00210D7E" w:rsidRPr="009D4A84" w:rsidRDefault="00210D7E" w:rsidP="00210D7E">
      <w:pPr>
        <w:pStyle w:val="Default"/>
        <w:spacing w:line="259" w:lineRule="auto"/>
        <w:rPr>
          <w:rFonts w:ascii="Arial" w:hAnsi="Arial" w:cs="Arial"/>
          <w:sz w:val="22"/>
          <w:szCs w:val="22"/>
          <w:lang w:val="en-US"/>
        </w:rPr>
      </w:pPr>
    </w:p>
    <w:tbl>
      <w:tblPr>
        <w:tblW w:w="0" w:type="auto"/>
        <w:tblCellSpacing w:w="11" w:type="dxa"/>
        <w:tblLook w:val="04A0" w:firstRow="1" w:lastRow="0" w:firstColumn="1" w:lastColumn="0" w:noHBand="0" w:noVBand="1"/>
      </w:tblPr>
      <w:tblGrid>
        <w:gridCol w:w="3240"/>
        <w:gridCol w:w="5786"/>
      </w:tblGrid>
      <w:tr w:rsidR="009D4A84" w:rsidRPr="009D4A84" w14:paraId="66B09311" w14:textId="77777777" w:rsidTr="00A76DB7">
        <w:trPr>
          <w:tblCellSpacing w:w="11" w:type="dxa"/>
        </w:trPr>
        <w:tc>
          <w:tcPr>
            <w:tcW w:w="3207" w:type="dxa"/>
            <w:shd w:val="clear" w:color="auto" w:fill="F2DBDB" w:themeFill="accent2" w:themeFillTint="33"/>
          </w:tcPr>
          <w:p w14:paraId="59CD144E" w14:textId="77777777" w:rsidR="009D4A84" w:rsidRPr="009D4A84" w:rsidRDefault="009D4A84" w:rsidP="00351135">
            <w:pPr>
              <w:spacing w:line="278" w:lineRule="auto"/>
              <w:rPr>
                <w:rFonts w:ascii="Arial" w:hAnsi="Arial" w:cs="Arial"/>
                <w:b/>
                <w:bCs/>
                <w:sz w:val="22"/>
                <w:szCs w:val="22"/>
              </w:rPr>
            </w:pPr>
            <w:r w:rsidRPr="009D4A84">
              <w:rPr>
                <w:rFonts w:ascii="Arial" w:hAnsi="Arial" w:cs="Arial"/>
                <w:b/>
                <w:bCs/>
                <w:sz w:val="22"/>
                <w:szCs w:val="22"/>
              </w:rPr>
              <w:t>Deadline for submission</w:t>
            </w:r>
          </w:p>
          <w:p w14:paraId="2B90D153" w14:textId="77777777" w:rsidR="009D4A84" w:rsidRPr="009D4A84" w:rsidRDefault="009D4A84" w:rsidP="00351135">
            <w:pPr>
              <w:rPr>
                <w:rFonts w:ascii="Arial" w:hAnsi="Arial" w:cs="Arial"/>
                <w:b/>
                <w:sz w:val="22"/>
                <w:szCs w:val="22"/>
              </w:rPr>
            </w:pPr>
          </w:p>
        </w:tc>
        <w:tc>
          <w:tcPr>
            <w:tcW w:w="5753" w:type="dxa"/>
            <w:shd w:val="clear" w:color="auto" w:fill="F2DBDB" w:themeFill="accent2" w:themeFillTint="33"/>
          </w:tcPr>
          <w:p w14:paraId="6DBB2096" w14:textId="77777777" w:rsidR="009D4A84" w:rsidRPr="009D4A84" w:rsidRDefault="009D4A84" w:rsidP="00351135">
            <w:pPr>
              <w:spacing w:after="160" w:line="278" w:lineRule="auto"/>
              <w:rPr>
                <w:rFonts w:ascii="Arial" w:hAnsi="Arial" w:cs="Arial"/>
                <w:sz w:val="22"/>
                <w:szCs w:val="22"/>
              </w:rPr>
            </w:pPr>
            <w:r w:rsidRPr="009D4A84">
              <w:rPr>
                <w:rFonts w:ascii="Arial" w:hAnsi="Arial" w:cs="Arial"/>
                <w:sz w:val="22"/>
                <w:szCs w:val="22"/>
              </w:rPr>
              <w:t>Technical and financial proposals must be submitted by:</w:t>
            </w:r>
          </w:p>
          <w:p w14:paraId="3EDE069D" w14:textId="5C94D371" w:rsidR="009D4A84" w:rsidRPr="009D4A84" w:rsidRDefault="00291352" w:rsidP="00351135">
            <w:pPr>
              <w:spacing w:after="160" w:line="278" w:lineRule="auto"/>
              <w:rPr>
                <w:rFonts w:ascii="Arial" w:hAnsi="Arial" w:cs="Arial"/>
                <w:b/>
                <w:bCs/>
                <w:sz w:val="22"/>
                <w:szCs w:val="22"/>
              </w:rPr>
            </w:pPr>
            <w:r>
              <w:rPr>
                <w:rFonts w:ascii="Arial" w:hAnsi="Arial" w:cs="Arial"/>
                <w:b/>
                <w:bCs/>
                <w:sz w:val="22"/>
                <w:szCs w:val="22"/>
              </w:rPr>
              <w:t xml:space="preserve">22 </w:t>
            </w:r>
            <w:r w:rsidR="6144D322" w:rsidRPr="6901E4C4">
              <w:rPr>
                <w:rFonts w:ascii="Arial" w:hAnsi="Arial" w:cs="Arial"/>
                <w:b/>
                <w:bCs/>
                <w:sz w:val="22"/>
                <w:szCs w:val="22"/>
              </w:rPr>
              <w:t>July</w:t>
            </w:r>
            <w:r w:rsidR="009D4A84" w:rsidRPr="009D4A84">
              <w:rPr>
                <w:rFonts w:ascii="Arial" w:hAnsi="Arial" w:cs="Arial"/>
                <w:b/>
                <w:bCs/>
                <w:sz w:val="22"/>
                <w:szCs w:val="22"/>
              </w:rPr>
              <w:t xml:space="preserve"> 2026</w:t>
            </w:r>
          </w:p>
        </w:tc>
      </w:tr>
      <w:tr w:rsidR="009D4A84" w:rsidRPr="009D4A84" w14:paraId="42909155" w14:textId="77777777" w:rsidTr="00A76DB7">
        <w:trPr>
          <w:tblCellSpacing w:w="11" w:type="dxa"/>
        </w:trPr>
        <w:tc>
          <w:tcPr>
            <w:tcW w:w="3207" w:type="dxa"/>
            <w:shd w:val="clear" w:color="auto" w:fill="F2DBDB" w:themeFill="accent2" w:themeFillTint="33"/>
          </w:tcPr>
          <w:p w14:paraId="1F06F1CF" w14:textId="77777777" w:rsidR="009D4A84" w:rsidRPr="009D4A84" w:rsidRDefault="009D4A84" w:rsidP="00351135">
            <w:pPr>
              <w:spacing w:line="278" w:lineRule="auto"/>
              <w:rPr>
                <w:rFonts w:ascii="Arial" w:hAnsi="Arial" w:cs="Arial"/>
                <w:b/>
                <w:bCs/>
                <w:sz w:val="22"/>
                <w:szCs w:val="22"/>
              </w:rPr>
            </w:pPr>
            <w:r w:rsidRPr="009D4A84">
              <w:rPr>
                <w:rFonts w:ascii="Arial" w:hAnsi="Arial" w:cs="Arial"/>
                <w:b/>
                <w:bCs/>
                <w:sz w:val="22"/>
                <w:szCs w:val="22"/>
              </w:rPr>
              <w:t xml:space="preserve">Recipient </w:t>
            </w:r>
          </w:p>
        </w:tc>
        <w:tc>
          <w:tcPr>
            <w:tcW w:w="5753" w:type="dxa"/>
            <w:shd w:val="clear" w:color="auto" w:fill="F2DBDB" w:themeFill="accent2" w:themeFillTint="33"/>
          </w:tcPr>
          <w:p w14:paraId="543E66D0" w14:textId="6556333E" w:rsidR="00CE1542" w:rsidRDefault="00CE1542" w:rsidP="00351135">
            <w:pPr>
              <w:spacing w:line="278" w:lineRule="auto"/>
              <w:rPr>
                <w:rFonts w:ascii="Arial" w:hAnsi="Arial" w:cs="Arial"/>
                <w:b/>
                <w:bCs/>
                <w:sz w:val="22"/>
                <w:szCs w:val="22"/>
              </w:rPr>
            </w:pPr>
            <w:hyperlink r:id="rId12" w:tgtFrame="_blank" w:tooltip="mailto:info.na@sos.org.mk" w:history="1">
              <w:r w:rsidRPr="00CE1542">
                <w:rPr>
                  <w:rStyle w:val="Hyperlink"/>
                  <w:rFonts w:ascii="Arial" w:hAnsi="Arial" w:cs="Arial"/>
                  <w:b/>
                  <w:bCs/>
                  <w:sz w:val="22"/>
                  <w:szCs w:val="22"/>
                </w:rPr>
                <w:t>info.na@sos.org.mk</w:t>
              </w:r>
            </w:hyperlink>
          </w:p>
          <w:p w14:paraId="53E1DF8E" w14:textId="77777777" w:rsidR="00CE1542" w:rsidRDefault="00CE1542" w:rsidP="00351135">
            <w:pPr>
              <w:spacing w:line="278" w:lineRule="auto"/>
              <w:rPr>
                <w:rFonts w:ascii="Arial" w:hAnsi="Arial" w:cs="Arial"/>
                <w:b/>
                <w:bCs/>
                <w:sz w:val="22"/>
                <w:szCs w:val="22"/>
              </w:rPr>
            </w:pPr>
          </w:p>
          <w:p w14:paraId="687744A0" w14:textId="78FB1858" w:rsidR="009D4A84" w:rsidRPr="009D4A84" w:rsidRDefault="009D4A84" w:rsidP="00351135">
            <w:pPr>
              <w:spacing w:line="278" w:lineRule="auto"/>
              <w:rPr>
                <w:rFonts w:ascii="Arial" w:hAnsi="Arial" w:cs="Arial"/>
                <w:sz w:val="22"/>
                <w:szCs w:val="22"/>
              </w:rPr>
            </w:pPr>
            <w:r w:rsidRPr="009D4A84">
              <w:rPr>
                <w:rFonts w:ascii="Arial" w:hAnsi="Arial" w:cs="Arial"/>
                <w:b/>
                <w:bCs/>
                <w:sz w:val="22"/>
                <w:szCs w:val="22"/>
              </w:rPr>
              <w:t xml:space="preserve">Subject: </w:t>
            </w:r>
            <w:r w:rsidRPr="009D4A84">
              <w:rPr>
                <w:rFonts w:ascii="Arial" w:hAnsi="Arial" w:cs="Arial"/>
                <w:sz w:val="22"/>
                <w:szCs w:val="22"/>
              </w:rPr>
              <w:t>YEEP II – Final External Evaluation – Technical Proposal</w:t>
            </w:r>
          </w:p>
        </w:tc>
      </w:tr>
      <w:tr w:rsidR="009D4A84" w:rsidRPr="009D4A84" w14:paraId="2ADDD2C0" w14:textId="77777777" w:rsidTr="00A76DB7">
        <w:trPr>
          <w:tblCellSpacing w:w="11" w:type="dxa"/>
        </w:trPr>
        <w:tc>
          <w:tcPr>
            <w:tcW w:w="3207" w:type="dxa"/>
            <w:shd w:val="clear" w:color="auto" w:fill="F2DBDB" w:themeFill="accent2" w:themeFillTint="33"/>
          </w:tcPr>
          <w:p w14:paraId="3F24303D" w14:textId="77777777" w:rsidR="009D4A84" w:rsidRPr="009D4A84" w:rsidRDefault="009D4A84" w:rsidP="00351135">
            <w:pPr>
              <w:spacing w:after="160" w:line="278" w:lineRule="auto"/>
              <w:rPr>
                <w:rFonts w:ascii="Arial" w:hAnsi="Arial" w:cs="Arial"/>
                <w:b/>
                <w:bCs/>
                <w:sz w:val="22"/>
                <w:szCs w:val="22"/>
              </w:rPr>
            </w:pPr>
            <w:r w:rsidRPr="009D4A84">
              <w:rPr>
                <w:rFonts w:ascii="Arial" w:hAnsi="Arial" w:cs="Arial"/>
                <w:b/>
                <w:bCs/>
                <w:sz w:val="22"/>
                <w:szCs w:val="22"/>
              </w:rPr>
              <w:t>Required documents</w:t>
            </w:r>
          </w:p>
        </w:tc>
        <w:tc>
          <w:tcPr>
            <w:tcW w:w="5753" w:type="dxa"/>
            <w:shd w:val="clear" w:color="auto" w:fill="F2DBDB" w:themeFill="accent2" w:themeFillTint="33"/>
          </w:tcPr>
          <w:p w14:paraId="6A5B5D23" w14:textId="77777777" w:rsidR="009D4A84" w:rsidRPr="009D4A84" w:rsidRDefault="009D4A84" w:rsidP="00351135">
            <w:pPr>
              <w:pStyle w:val="ListParagraph"/>
              <w:widowControl/>
              <w:numPr>
                <w:ilvl w:val="0"/>
                <w:numId w:val="40"/>
              </w:numPr>
              <w:adjustRightInd/>
              <w:spacing w:line="278" w:lineRule="auto"/>
              <w:textAlignment w:val="auto"/>
              <w:rPr>
                <w:rFonts w:ascii="Arial" w:hAnsi="Arial" w:cs="Arial"/>
                <w:sz w:val="22"/>
                <w:szCs w:val="22"/>
              </w:rPr>
            </w:pPr>
            <w:r w:rsidRPr="009D4A84">
              <w:rPr>
                <w:rFonts w:ascii="Arial" w:hAnsi="Arial" w:cs="Arial"/>
                <w:sz w:val="22"/>
                <w:szCs w:val="22"/>
              </w:rPr>
              <w:t>Technical proposal</w:t>
            </w:r>
          </w:p>
          <w:p w14:paraId="4E1104C5" w14:textId="77777777" w:rsidR="009D4A84" w:rsidRPr="009D4A84" w:rsidRDefault="009D4A84" w:rsidP="00351135">
            <w:pPr>
              <w:pStyle w:val="ListParagraph"/>
              <w:widowControl/>
              <w:numPr>
                <w:ilvl w:val="0"/>
                <w:numId w:val="40"/>
              </w:numPr>
              <w:adjustRightInd/>
              <w:spacing w:line="278" w:lineRule="auto"/>
              <w:textAlignment w:val="auto"/>
              <w:rPr>
                <w:rFonts w:ascii="Arial" w:hAnsi="Arial" w:cs="Arial"/>
                <w:sz w:val="22"/>
                <w:szCs w:val="22"/>
              </w:rPr>
            </w:pPr>
            <w:r w:rsidRPr="009D4A84">
              <w:rPr>
                <w:rFonts w:ascii="Arial" w:hAnsi="Arial" w:cs="Arial"/>
                <w:sz w:val="22"/>
                <w:szCs w:val="22"/>
              </w:rPr>
              <w:t>Financial proposal</w:t>
            </w:r>
          </w:p>
          <w:p w14:paraId="7DF0D979" w14:textId="77777777" w:rsidR="009D4A84" w:rsidRPr="009D4A84" w:rsidRDefault="009D4A84" w:rsidP="00351135">
            <w:pPr>
              <w:pStyle w:val="ListParagraph"/>
              <w:widowControl/>
              <w:numPr>
                <w:ilvl w:val="0"/>
                <w:numId w:val="40"/>
              </w:numPr>
              <w:adjustRightInd/>
              <w:spacing w:line="278" w:lineRule="auto"/>
              <w:textAlignment w:val="auto"/>
              <w:rPr>
                <w:rFonts w:ascii="Arial" w:hAnsi="Arial" w:cs="Arial"/>
                <w:sz w:val="22"/>
                <w:szCs w:val="22"/>
              </w:rPr>
            </w:pPr>
            <w:r w:rsidRPr="009D4A84">
              <w:rPr>
                <w:rFonts w:ascii="Arial" w:hAnsi="Arial" w:cs="Arial"/>
                <w:sz w:val="22"/>
                <w:szCs w:val="22"/>
              </w:rPr>
              <w:t>CV(s) of evaluator(s)</w:t>
            </w:r>
          </w:p>
          <w:p w14:paraId="1BD3E3FB" w14:textId="77777777" w:rsidR="009D4A84" w:rsidRPr="009D4A84" w:rsidRDefault="009D4A84" w:rsidP="00351135">
            <w:pPr>
              <w:pStyle w:val="ListParagraph"/>
              <w:widowControl/>
              <w:numPr>
                <w:ilvl w:val="0"/>
                <w:numId w:val="40"/>
              </w:numPr>
              <w:adjustRightInd/>
              <w:spacing w:line="278" w:lineRule="auto"/>
              <w:textAlignment w:val="auto"/>
              <w:rPr>
                <w:rFonts w:ascii="Arial" w:hAnsi="Arial" w:cs="Arial"/>
                <w:sz w:val="22"/>
                <w:szCs w:val="22"/>
              </w:rPr>
            </w:pPr>
            <w:r w:rsidRPr="009D4A84">
              <w:rPr>
                <w:rFonts w:ascii="Arial" w:hAnsi="Arial" w:cs="Arial"/>
                <w:sz w:val="22"/>
                <w:szCs w:val="22"/>
              </w:rPr>
              <w:t>At least two examples of previous evaluations</w:t>
            </w:r>
          </w:p>
        </w:tc>
      </w:tr>
      <w:tr w:rsidR="009D4A84" w:rsidRPr="009D4A84" w14:paraId="194EADE4" w14:textId="77777777" w:rsidTr="00A76DB7">
        <w:trPr>
          <w:tblCellSpacing w:w="11" w:type="dxa"/>
        </w:trPr>
        <w:tc>
          <w:tcPr>
            <w:tcW w:w="3207" w:type="dxa"/>
            <w:shd w:val="clear" w:color="auto" w:fill="F2DBDB" w:themeFill="accent2" w:themeFillTint="33"/>
          </w:tcPr>
          <w:p w14:paraId="1AEADCEE" w14:textId="77777777" w:rsidR="009D4A84" w:rsidRPr="009D4A84" w:rsidRDefault="009D4A84" w:rsidP="00351135">
            <w:pPr>
              <w:spacing w:after="160" w:line="278" w:lineRule="auto"/>
              <w:rPr>
                <w:rFonts w:ascii="Arial" w:hAnsi="Arial" w:cs="Arial"/>
                <w:b/>
                <w:bCs/>
                <w:sz w:val="22"/>
                <w:szCs w:val="22"/>
              </w:rPr>
            </w:pPr>
            <w:r w:rsidRPr="009D4A84">
              <w:rPr>
                <w:rFonts w:ascii="Arial" w:hAnsi="Arial" w:cs="Arial"/>
                <w:b/>
                <w:bCs/>
                <w:sz w:val="22"/>
                <w:szCs w:val="22"/>
              </w:rPr>
              <w:t>Selection criteria</w:t>
            </w:r>
          </w:p>
          <w:p w14:paraId="3F2A4D62" w14:textId="77777777" w:rsidR="009D4A84" w:rsidRPr="009D4A84" w:rsidRDefault="009D4A84" w:rsidP="00351135">
            <w:pPr>
              <w:spacing w:line="278" w:lineRule="auto"/>
              <w:rPr>
                <w:rFonts w:ascii="Arial" w:hAnsi="Arial" w:cs="Arial"/>
                <w:b/>
                <w:bCs/>
                <w:sz w:val="22"/>
                <w:szCs w:val="22"/>
              </w:rPr>
            </w:pPr>
          </w:p>
        </w:tc>
        <w:tc>
          <w:tcPr>
            <w:tcW w:w="5753" w:type="dxa"/>
            <w:shd w:val="clear" w:color="auto" w:fill="F2DBDB" w:themeFill="accent2" w:themeFillTint="33"/>
          </w:tcPr>
          <w:p w14:paraId="54E787E9" w14:textId="77777777" w:rsidR="009D4A84" w:rsidRPr="009D4A84" w:rsidRDefault="009D4A84" w:rsidP="00351135">
            <w:pPr>
              <w:pStyle w:val="ListParagraph"/>
              <w:widowControl/>
              <w:numPr>
                <w:ilvl w:val="0"/>
                <w:numId w:val="41"/>
              </w:numPr>
              <w:adjustRightInd/>
              <w:spacing w:line="278" w:lineRule="auto"/>
              <w:textAlignment w:val="auto"/>
              <w:rPr>
                <w:rFonts w:ascii="Arial" w:hAnsi="Arial" w:cs="Arial"/>
                <w:sz w:val="22"/>
                <w:szCs w:val="22"/>
              </w:rPr>
            </w:pPr>
            <w:r w:rsidRPr="009D4A84">
              <w:rPr>
                <w:rFonts w:ascii="Arial" w:hAnsi="Arial" w:cs="Arial"/>
                <w:sz w:val="22"/>
                <w:szCs w:val="22"/>
              </w:rPr>
              <w:t>Methodology</w:t>
            </w:r>
          </w:p>
          <w:p w14:paraId="5155D148" w14:textId="77777777" w:rsidR="009D4A84" w:rsidRPr="009D4A84" w:rsidRDefault="009D4A84" w:rsidP="00351135">
            <w:pPr>
              <w:pStyle w:val="ListParagraph"/>
              <w:widowControl/>
              <w:numPr>
                <w:ilvl w:val="0"/>
                <w:numId w:val="41"/>
              </w:numPr>
              <w:adjustRightInd/>
              <w:spacing w:line="278" w:lineRule="auto"/>
              <w:textAlignment w:val="auto"/>
              <w:rPr>
                <w:rFonts w:ascii="Arial" w:hAnsi="Arial" w:cs="Arial"/>
                <w:sz w:val="22"/>
                <w:szCs w:val="22"/>
              </w:rPr>
            </w:pPr>
            <w:r w:rsidRPr="009D4A84">
              <w:rPr>
                <w:rFonts w:ascii="Arial" w:hAnsi="Arial" w:cs="Arial"/>
                <w:sz w:val="22"/>
                <w:szCs w:val="22"/>
              </w:rPr>
              <w:t>Timetable and feasibility</w:t>
            </w:r>
          </w:p>
          <w:p w14:paraId="644A969D" w14:textId="77777777" w:rsidR="009D4A84" w:rsidRPr="009D4A84" w:rsidRDefault="009D4A84" w:rsidP="00351135">
            <w:pPr>
              <w:pStyle w:val="ListParagraph"/>
              <w:widowControl/>
              <w:numPr>
                <w:ilvl w:val="0"/>
                <w:numId w:val="41"/>
              </w:numPr>
              <w:adjustRightInd/>
              <w:spacing w:line="278" w:lineRule="auto"/>
              <w:textAlignment w:val="auto"/>
              <w:rPr>
                <w:rFonts w:ascii="Arial" w:hAnsi="Arial" w:cs="Arial"/>
                <w:sz w:val="22"/>
                <w:szCs w:val="22"/>
              </w:rPr>
            </w:pPr>
            <w:r w:rsidRPr="009D4A84">
              <w:rPr>
                <w:rFonts w:ascii="Arial" w:hAnsi="Arial" w:cs="Arial"/>
                <w:sz w:val="22"/>
                <w:szCs w:val="22"/>
              </w:rPr>
              <w:t>Cost</w:t>
            </w:r>
          </w:p>
          <w:p w14:paraId="1C80EE9D" w14:textId="77777777" w:rsidR="009D4A84" w:rsidRPr="009D4A84" w:rsidRDefault="009D4A84" w:rsidP="00351135">
            <w:pPr>
              <w:pStyle w:val="ListParagraph"/>
              <w:widowControl/>
              <w:numPr>
                <w:ilvl w:val="0"/>
                <w:numId w:val="41"/>
              </w:numPr>
              <w:adjustRightInd/>
              <w:spacing w:line="278" w:lineRule="auto"/>
              <w:textAlignment w:val="auto"/>
              <w:rPr>
                <w:rFonts w:ascii="Arial" w:hAnsi="Arial" w:cs="Arial"/>
                <w:sz w:val="22"/>
                <w:szCs w:val="22"/>
              </w:rPr>
            </w:pPr>
            <w:r w:rsidRPr="009D4A84">
              <w:rPr>
                <w:rFonts w:ascii="Arial" w:hAnsi="Arial" w:cs="Arial"/>
                <w:sz w:val="22"/>
                <w:szCs w:val="22"/>
              </w:rPr>
              <w:t>Qualifications and experience of the evaluator(s)</w:t>
            </w:r>
          </w:p>
        </w:tc>
      </w:tr>
    </w:tbl>
    <w:p w14:paraId="663A28FE" w14:textId="0DA5DDAB" w:rsidR="00A2100B" w:rsidRPr="009D4A84" w:rsidRDefault="00A2100B" w:rsidP="00AE2CCF">
      <w:pPr>
        <w:pStyle w:val="Default"/>
        <w:widowControl/>
        <w:spacing w:after="120" w:line="259" w:lineRule="auto"/>
        <w:ind w:left="720"/>
        <w:textAlignment w:val="auto"/>
        <w:rPr>
          <w:rFonts w:ascii="Arial" w:hAnsi="Arial" w:cs="Arial"/>
          <w:sz w:val="22"/>
          <w:szCs w:val="22"/>
          <w:lang w:val="en-US"/>
        </w:rPr>
      </w:pPr>
    </w:p>
    <w:p w14:paraId="2F359ED9" w14:textId="371BA760" w:rsidR="00AD10AF" w:rsidRPr="009D4A84" w:rsidRDefault="00AD10AF" w:rsidP="00AE2CCF">
      <w:pPr>
        <w:pStyle w:val="Default"/>
        <w:widowControl/>
        <w:spacing w:after="120" w:line="259" w:lineRule="auto"/>
        <w:ind w:left="720"/>
        <w:textAlignment w:val="auto"/>
        <w:rPr>
          <w:rFonts w:ascii="Arial" w:hAnsi="Arial" w:cs="Arial"/>
          <w:sz w:val="22"/>
          <w:szCs w:val="22"/>
          <w:lang w:val="en-US"/>
        </w:rPr>
      </w:pPr>
    </w:p>
    <w:p w14:paraId="3AF0DEB9" w14:textId="77777777" w:rsidR="00AD10AF" w:rsidRPr="009D4A84" w:rsidRDefault="00AD10AF" w:rsidP="00AE2CCF">
      <w:pPr>
        <w:pStyle w:val="Default"/>
        <w:widowControl/>
        <w:spacing w:after="120" w:line="259" w:lineRule="auto"/>
        <w:ind w:left="720"/>
        <w:textAlignment w:val="auto"/>
        <w:rPr>
          <w:rFonts w:ascii="Arial" w:hAnsi="Arial" w:cs="Arial"/>
          <w:sz w:val="22"/>
          <w:szCs w:val="22"/>
          <w:lang w:val="en-US"/>
        </w:rPr>
      </w:pPr>
    </w:p>
    <w:sectPr w:rsidR="00AD10AF" w:rsidRPr="009D4A84" w:rsidSect="003E6F73">
      <w:footerReference w:type="default" r:id="rId13"/>
      <w:pgSz w:w="12240" w:h="15840"/>
      <w:pgMar w:top="1440" w:right="1418"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0EED" w14:textId="77777777" w:rsidR="00246B02" w:rsidRDefault="00246B02" w:rsidP="00650D1C">
      <w:r>
        <w:separator/>
      </w:r>
    </w:p>
  </w:endnote>
  <w:endnote w:type="continuationSeparator" w:id="0">
    <w:p w14:paraId="1C4EB52A" w14:textId="77777777" w:rsidR="00246B02" w:rsidRDefault="00246B02" w:rsidP="0065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7493" w14:textId="521AC701" w:rsidR="0098029D" w:rsidRDefault="0098029D" w:rsidP="003E6F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6B46">
      <w:rPr>
        <w:rStyle w:val="PageNumber"/>
        <w:noProof/>
      </w:rPr>
      <w:t>10</w:t>
    </w:r>
    <w:r>
      <w:rPr>
        <w:rStyle w:val="PageNumber"/>
      </w:rPr>
      <w:fldChar w:fldCharType="end"/>
    </w:r>
  </w:p>
  <w:p w14:paraId="4063EF5D" w14:textId="77777777" w:rsidR="0098029D" w:rsidRPr="001825BE" w:rsidRDefault="0098029D" w:rsidP="002A6A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E13B" w14:textId="77777777" w:rsidR="00246B02" w:rsidRDefault="00246B02" w:rsidP="00650D1C">
      <w:r>
        <w:separator/>
      </w:r>
    </w:p>
  </w:footnote>
  <w:footnote w:type="continuationSeparator" w:id="0">
    <w:p w14:paraId="722A90ED" w14:textId="77777777" w:rsidR="00246B02" w:rsidRDefault="00246B02" w:rsidP="00650D1C">
      <w:r>
        <w:continuationSeparator/>
      </w:r>
    </w:p>
  </w:footnote>
  <w:footnote w:id="1">
    <w:p w14:paraId="1FB12682" w14:textId="77777777" w:rsidR="007D2C2F" w:rsidRDefault="007D2C2F" w:rsidP="007D2C2F">
      <w:pPr>
        <w:pStyle w:val="FootnoteText"/>
        <w:rPr>
          <w:sz w:val="18"/>
          <w:szCs w:val="18"/>
          <w:lang w:val="es-MX"/>
        </w:rPr>
      </w:pPr>
      <w:r w:rsidRPr="00246F17">
        <w:rPr>
          <w:rStyle w:val="FootnoteReference"/>
          <w:rFonts w:eastAsia="Cambria"/>
          <w:sz w:val="18"/>
          <w:szCs w:val="18"/>
        </w:rPr>
        <w:footnoteRef/>
      </w:r>
      <w:r>
        <w:rPr>
          <w:sz w:val="18"/>
          <w:szCs w:val="18"/>
          <w:lang w:val="es-MX"/>
        </w:rPr>
        <w:t xml:space="preserve"> AL </w:t>
      </w:r>
      <w:r w:rsidRPr="008C7257">
        <w:rPr>
          <w:sz w:val="18"/>
          <w:szCs w:val="18"/>
          <w:lang w:val="es-MX"/>
        </w:rPr>
        <w:t>- 5 locations (Tirana</w:t>
      </w:r>
      <w:r>
        <w:rPr>
          <w:sz w:val="18"/>
          <w:szCs w:val="18"/>
          <w:lang w:val="es-MX"/>
        </w:rPr>
        <w:t>, Korca, Lezha, Elbasan, Fier</w:t>
      </w:r>
      <w:r w:rsidRPr="008C7257">
        <w:rPr>
          <w:sz w:val="18"/>
          <w:szCs w:val="18"/>
          <w:lang w:val="es-MX"/>
        </w:rPr>
        <w:t>)</w:t>
      </w:r>
    </w:p>
    <w:p w14:paraId="6A1F1760" w14:textId="77777777" w:rsidR="007D2C2F" w:rsidRDefault="007D2C2F" w:rsidP="007D2C2F">
      <w:pPr>
        <w:pStyle w:val="FootnoteText"/>
        <w:rPr>
          <w:sz w:val="18"/>
          <w:szCs w:val="18"/>
          <w:lang w:val="es-MX"/>
        </w:rPr>
      </w:pPr>
      <w:r w:rsidRPr="008C7257">
        <w:rPr>
          <w:sz w:val="18"/>
          <w:szCs w:val="18"/>
          <w:lang w:val="es-MX"/>
        </w:rPr>
        <w:t>BiH - 6 locations (Sarajevo, Tuzla, Mostar, Zenica, Banja Luka, Brcko district)</w:t>
      </w:r>
    </w:p>
    <w:p w14:paraId="45D0A906" w14:textId="77777777" w:rsidR="007D2C2F" w:rsidRDefault="007D2C2F" w:rsidP="007D2C2F">
      <w:pPr>
        <w:pStyle w:val="FootnoteText"/>
        <w:rPr>
          <w:sz w:val="18"/>
          <w:szCs w:val="18"/>
          <w:lang w:val="es-MX"/>
        </w:rPr>
      </w:pPr>
      <w:r w:rsidRPr="004B16F1">
        <w:rPr>
          <w:sz w:val="18"/>
          <w:szCs w:val="18"/>
          <w:lang w:val="es-MX"/>
        </w:rPr>
        <w:t>KOS - 6 locations (Pristina, Gjilan, Prizren, Mitrovica, Peja, Ferizaj)</w:t>
      </w:r>
    </w:p>
    <w:p w14:paraId="70F11B46" w14:textId="77777777" w:rsidR="007D2C2F" w:rsidRDefault="007D2C2F" w:rsidP="007D2C2F">
      <w:pPr>
        <w:pStyle w:val="FootnoteText"/>
        <w:rPr>
          <w:sz w:val="18"/>
          <w:szCs w:val="18"/>
          <w:lang w:val="es-MX"/>
        </w:rPr>
      </w:pPr>
      <w:r w:rsidRPr="00D65AA6">
        <w:rPr>
          <w:sz w:val="18"/>
          <w:szCs w:val="18"/>
          <w:lang w:val="es-MX"/>
        </w:rPr>
        <w:t xml:space="preserve">MKD - 6 locations (Skopje, </w:t>
      </w:r>
      <w:r w:rsidRPr="004E2B94">
        <w:rPr>
          <w:sz w:val="18"/>
          <w:szCs w:val="18"/>
          <w:lang w:val="es-MX"/>
        </w:rPr>
        <w:t>Prilep</w:t>
      </w:r>
      <w:r w:rsidRPr="00D65AA6">
        <w:rPr>
          <w:sz w:val="18"/>
          <w:szCs w:val="18"/>
          <w:lang w:val="es-MX"/>
        </w:rPr>
        <w:t xml:space="preserve">, Tetovo, </w:t>
      </w:r>
      <w:r w:rsidRPr="00E14085">
        <w:rPr>
          <w:sz w:val="18"/>
          <w:szCs w:val="18"/>
          <w:lang w:val="es-MX"/>
        </w:rPr>
        <w:t>Štip</w:t>
      </w:r>
      <w:r w:rsidRPr="004B16F1">
        <w:rPr>
          <w:sz w:val="18"/>
          <w:szCs w:val="18"/>
          <w:lang w:val="es-MX"/>
        </w:rPr>
        <w:t>, Strumica, Kavadarci)</w:t>
      </w:r>
    </w:p>
    <w:p w14:paraId="6CB0534C" w14:textId="77777777" w:rsidR="007D2C2F" w:rsidRDefault="007D2C2F" w:rsidP="007D2C2F">
      <w:pPr>
        <w:pStyle w:val="FootnoteText"/>
        <w:rPr>
          <w:lang w:val="es-MX"/>
        </w:rPr>
      </w:pPr>
      <w:r w:rsidRPr="00947F64">
        <w:rPr>
          <w:sz w:val="18"/>
          <w:szCs w:val="18"/>
          <w:lang w:val="es-MX"/>
        </w:rPr>
        <w:t>RS - 6 locations (Belgrade, Krusevac, Požega, Sombor, Zaječar, Kragujevac)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68B9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5"/>
    <w:name w:val="WW8Num5"/>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3" w15:restartNumberingAfterBreak="0">
    <w:nsid w:val="000001EB"/>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649"/>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6E9"/>
    <w:multiLevelType w:val="hybridMultilevel"/>
    <w:tmpl w:val="00001238"/>
    <w:lvl w:ilvl="0" w:tplc="00003B2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5AF1"/>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1A08BA"/>
    <w:multiLevelType w:val="hybridMultilevel"/>
    <w:tmpl w:val="A5486574"/>
    <w:lvl w:ilvl="0" w:tplc="1A78DEA2">
      <w:start w:val="28"/>
      <w:numFmt w:val="bullet"/>
      <w:lvlText w:val=""/>
      <w:lvlJc w:val="left"/>
      <w:pPr>
        <w:ind w:left="720" w:hanging="360"/>
      </w:pPr>
      <w:rPr>
        <w:rFonts w:ascii="Symbol" w:eastAsia="Times New Roman" w:hAnsi="Symbol" w:cs="Arial" w:hint="default"/>
      </w:rPr>
    </w:lvl>
    <w:lvl w:ilvl="1" w:tplc="1916DCD8">
      <w:numFmt w:val="bullet"/>
      <w:lvlText w:val="-"/>
      <w:lvlJc w:val="left"/>
      <w:pPr>
        <w:ind w:left="928"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A06677"/>
    <w:multiLevelType w:val="hybridMultilevel"/>
    <w:tmpl w:val="5E4048CC"/>
    <w:lvl w:ilvl="0" w:tplc="46F0EB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F7A48"/>
    <w:multiLevelType w:val="hybridMultilevel"/>
    <w:tmpl w:val="FC2CB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A20CD7"/>
    <w:multiLevelType w:val="hybridMultilevel"/>
    <w:tmpl w:val="94A0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F7B3F"/>
    <w:multiLevelType w:val="hybridMultilevel"/>
    <w:tmpl w:val="C4BC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C55F4"/>
    <w:multiLevelType w:val="hybridMultilevel"/>
    <w:tmpl w:val="4E0EDD5A"/>
    <w:lvl w:ilvl="0" w:tplc="46F0EB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5153D"/>
    <w:multiLevelType w:val="hybridMultilevel"/>
    <w:tmpl w:val="0E3ED28A"/>
    <w:lvl w:ilvl="0" w:tplc="46F0EB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52659"/>
    <w:multiLevelType w:val="hybridMultilevel"/>
    <w:tmpl w:val="D40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64F45"/>
    <w:multiLevelType w:val="hybridMultilevel"/>
    <w:tmpl w:val="9EB03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4F708C"/>
    <w:multiLevelType w:val="hybridMultilevel"/>
    <w:tmpl w:val="C5E6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26B0E"/>
    <w:multiLevelType w:val="hybridMultilevel"/>
    <w:tmpl w:val="07F2516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632743"/>
    <w:multiLevelType w:val="hybridMultilevel"/>
    <w:tmpl w:val="DCA421C6"/>
    <w:lvl w:ilvl="0" w:tplc="48AE8FFE">
      <w:start w:val="1"/>
      <w:numFmt w:val="bullet"/>
      <w:lvlText w:val=""/>
      <w:lvlJc w:val="left"/>
      <w:pPr>
        <w:tabs>
          <w:tab w:val="num" w:pos="360"/>
        </w:tabs>
        <w:ind w:left="360" w:hanging="360"/>
      </w:pPr>
      <w:rPr>
        <w:rFonts w:ascii="Symbol" w:hAnsi="Symbol" w:hint="default"/>
        <w:sz w:val="16"/>
        <w:szCs w:val="16"/>
      </w:rPr>
    </w:lvl>
    <w:lvl w:ilvl="1" w:tplc="04070003">
      <w:start w:val="1"/>
      <w:numFmt w:val="bullet"/>
      <w:lvlText w:val="o"/>
      <w:lvlJc w:val="left"/>
      <w:pPr>
        <w:tabs>
          <w:tab w:val="num" w:pos="1260"/>
        </w:tabs>
        <w:ind w:left="1260" w:hanging="360"/>
      </w:pPr>
      <w:rPr>
        <w:rFonts w:ascii="Courier New" w:hAnsi="Courier New" w:cs="Courier New" w:hint="default"/>
        <w:sz w:val="16"/>
        <w:szCs w:val="16"/>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935C41"/>
    <w:multiLevelType w:val="hybridMultilevel"/>
    <w:tmpl w:val="F308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B1E9F"/>
    <w:multiLevelType w:val="hybridMultilevel"/>
    <w:tmpl w:val="E4448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141058"/>
    <w:multiLevelType w:val="hybridMultilevel"/>
    <w:tmpl w:val="1866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24E16"/>
    <w:multiLevelType w:val="hybridMultilevel"/>
    <w:tmpl w:val="49F6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B54DA0"/>
    <w:multiLevelType w:val="hybridMultilevel"/>
    <w:tmpl w:val="5C2A3BCC"/>
    <w:lvl w:ilvl="0" w:tplc="A350E1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0408C2"/>
    <w:multiLevelType w:val="hybridMultilevel"/>
    <w:tmpl w:val="37367B3A"/>
    <w:lvl w:ilvl="0" w:tplc="042F000D">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5" w15:restartNumberingAfterBreak="0">
    <w:nsid w:val="381B29D9"/>
    <w:multiLevelType w:val="hybridMultilevel"/>
    <w:tmpl w:val="A8FC5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9D85A82"/>
    <w:multiLevelType w:val="hybridMultilevel"/>
    <w:tmpl w:val="BC1A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424DA5"/>
    <w:multiLevelType w:val="hybridMultilevel"/>
    <w:tmpl w:val="5ACA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12AD8"/>
    <w:multiLevelType w:val="hybridMultilevel"/>
    <w:tmpl w:val="6F94DB82"/>
    <w:lvl w:ilvl="0" w:tplc="75CA4D42">
      <w:start w:val="1"/>
      <w:numFmt w:val="upperLetter"/>
      <w:lvlText w:val="%1."/>
      <w:lvlJc w:val="left"/>
      <w:pPr>
        <w:tabs>
          <w:tab w:val="num" w:pos="180"/>
        </w:tabs>
        <w:ind w:left="180" w:hanging="180"/>
      </w:pPr>
      <w:rPr>
        <w:rFonts w:hint="default"/>
      </w:rPr>
    </w:lvl>
    <w:lvl w:ilvl="1" w:tplc="BBE848A2">
      <w:start w:val="1"/>
      <w:numFmt w:val="bullet"/>
      <w:lvlText w:val=""/>
      <w:lvlJc w:val="left"/>
      <w:pPr>
        <w:tabs>
          <w:tab w:val="num" w:pos="900"/>
        </w:tabs>
        <w:ind w:left="900" w:hanging="360"/>
      </w:pPr>
      <w:rPr>
        <w:rFonts w:ascii="Symbol" w:hAnsi="Symbol" w:hint="default"/>
        <w:sz w:val="16"/>
      </w:rPr>
    </w:lvl>
    <w:lvl w:ilvl="2" w:tplc="0407001B">
      <w:start w:val="1"/>
      <w:numFmt w:val="lowerRoman"/>
      <w:lvlText w:val="%3."/>
      <w:lvlJc w:val="right"/>
      <w:pPr>
        <w:tabs>
          <w:tab w:val="num" w:pos="1620"/>
        </w:tabs>
        <w:ind w:left="1620" w:hanging="180"/>
      </w:pPr>
    </w:lvl>
    <w:lvl w:ilvl="3" w:tplc="0407000F" w:tentative="1">
      <w:start w:val="1"/>
      <w:numFmt w:val="decimal"/>
      <w:lvlText w:val="%4."/>
      <w:lvlJc w:val="left"/>
      <w:pPr>
        <w:tabs>
          <w:tab w:val="num" w:pos="2340"/>
        </w:tabs>
        <w:ind w:left="2340" w:hanging="360"/>
      </w:pPr>
    </w:lvl>
    <w:lvl w:ilvl="4" w:tplc="04070019" w:tentative="1">
      <w:start w:val="1"/>
      <w:numFmt w:val="lowerLetter"/>
      <w:lvlText w:val="%5."/>
      <w:lvlJc w:val="left"/>
      <w:pPr>
        <w:tabs>
          <w:tab w:val="num" w:pos="3060"/>
        </w:tabs>
        <w:ind w:left="3060" w:hanging="360"/>
      </w:pPr>
    </w:lvl>
    <w:lvl w:ilvl="5" w:tplc="0407001B" w:tentative="1">
      <w:start w:val="1"/>
      <w:numFmt w:val="lowerRoman"/>
      <w:lvlText w:val="%6."/>
      <w:lvlJc w:val="right"/>
      <w:pPr>
        <w:tabs>
          <w:tab w:val="num" w:pos="3780"/>
        </w:tabs>
        <w:ind w:left="3780" w:hanging="180"/>
      </w:pPr>
    </w:lvl>
    <w:lvl w:ilvl="6" w:tplc="0407000F" w:tentative="1">
      <w:start w:val="1"/>
      <w:numFmt w:val="decimal"/>
      <w:lvlText w:val="%7."/>
      <w:lvlJc w:val="left"/>
      <w:pPr>
        <w:tabs>
          <w:tab w:val="num" w:pos="4500"/>
        </w:tabs>
        <w:ind w:left="4500" w:hanging="360"/>
      </w:pPr>
    </w:lvl>
    <w:lvl w:ilvl="7" w:tplc="04070019" w:tentative="1">
      <w:start w:val="1"/>
      <w:numFmt w:val="lowerLetter"/>
      <w:lvlText w:val="%8."/>
      <w:lvlJc w:val="left"/>
      <w:pPr>
        <w:tabs>
          <w:tab w:val="num" w:pos="5220"/>
        </w:tabs>
        <w:ind w:left="5220" w:hanging="360"/>
      </w:pPr>
    </w:lvl>
    <w:lvl w:ilvl="8" w:tplc="0407001B" w:tentative="1">
      <w:start w:val="1"/>
      <w:numFmt w:val="lowerRoman"/>
      <w:lvlText w:val="%9."/>
      <w:lvlJc w:val="right"/>
      <w:pPr>
        <w:tabs>
          <w:tab w:val="num" w:pos="5940"/>
        </w:tabs>
        <w:ind w:left="5940" w:hanging="180"/>
      </w:pPr>
    </w:lvl>
  </w:abstractNum>
  <w:abstractNum w:abstractNumId="29" w15:restartNumberingAfterBreak="0">
    <w:nsid w:val="44007287"/>
    <w:multiLevelType w:val="hybridMultilevel"/>
    <w:tmpl w:val="EFA8C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CC544F"/>
    <w:multiLevelType w:val="hybridMultilevel"/>
    <w:tmpl w:val="6B58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03035"/>
    <w:multiLevelType w:val="hybridMultilevel"/>
    <w:tmpl w:val="649E9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8C1466"/>
    <w:multiLevelType w:val="multilevel"/>
    <w:tmpl w:val="836A03C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4F966C40"/>
    <w:multiLevelType w:val="hybridMultilevel"/>
    <w:tmpl w:val="321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0A3BA3"/>
    <w:multiLevelType w:val="hybridMultilevel"/>
    <w:tmpl w:val="583A24D2"/>
    <w:lvl w:ilvl="0" w:tplc="04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D831FD"/>
    <w:multiLevelType w:val="hybridMultilevel"/>
    <w:tmpl w:val="B4A015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6082D2E"/>
    <w:multiLevelType w:val="hybridMultilevel"/>
    <w:tmpl w:val="55FC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D2A05"/>
    <w:multiLevelType w:val="hybridMultilevel"/>
    <w:tmpl w:val="9B04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1A2E50"/>
    <w:multiLevelType w:val="hybridMultilevel"/>
    <w:tmpl w:val="F3F0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F66AC2"/>
    <w:multiLevelType w:val="hybridMultilevel"/>
    <w:tmpl w:val="8374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65862"/>
    <w:multiLevelType w:val="hybridMultilevel"/>
    <w:tmpl w:val="F0A464B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966158"/>
    <w:multiLevelType w:val="hybridMultilevel"/>
    <w:tmpl w:val="29062380"/>
    <w:lvl w:ilvl="0" w:tplc="B2642934">
      <w:start w:val="1"/>
      <w:numFmt w:val="decimal"/>
      <w:lvlText w:val="%1."/>
      <w:lvlJc w:val="left"/>
      <w:pPr>
        <w:tabs>
          <w:tab w:val="num" w:pos="3054"/>
        </w:tabs>
        <w:ind w:left="3054" w:hanging="360"/>
      </w:pPr>
      <w:rPr>
        <w:b/>
      </w:rPr>
    </w:lvl>
    <w:lvl w:ilvl="1" w:tplc="2A520FA4">
      <w:start w:val="1"/>
      <w:numFmt w:val="upperLetter"/>
      <w:lvlText w:val="%2."/>
      <w:lvlJc w:val="left"/>
      <w:pPr>
        <w:tabs>
          <w:tab w:val="num" w:pos="1440"/>
        </w:tabs>
        <w:ind w:left="1440" w:hanging="360"/>
      </w:pPr>
      <w:rPr>
        <w:rFonts w:ascii="Tahoma" w:eastAsia="Times New Roman" w:hAnsi="Tahoma" w:cs="Tahoma"/>
        <w:b/>
      </w:rPr>
    </w:lvl>
    <w:lvl w:ilvl="2" w:tplc="E5DEFE16">
      <w:start w:val="1"/>
      <w:numFmt w:val="bullet"/>
      <w:lvlText w:val=""/>
      <w:lvlJc w:val="left"/>
      <w:pPr>
        <w:tabs>
          <w:tab w:val="num" w:pos="2340"/>
        </w:tabs>
        <w:ind w:left="2340" w:hanging="360"/>
      </w:pPr>
      <w:rPr>
        <w:rFonts w:ascii="Wingdings" w:eastAsia="Times New Roman" w:hAnsi="Wingdings" w:cs="Times New Roman" w:hint="default"/>
      </w:rPr>
    </w:lvl>
    <w:lvl w:ilvl="3" w:tplc="CCE27802">
      <w:start w:val="3"/>
      <w:numFmt w:val="upperLetter"/>
      <w:lvlText w:val="%4&gt;"/>
      <w:lvlJc w:val="left"/>
      <w:pPr>
        <w:ind w:left="2880" w:hanging="360"/>
      </w:pPr>
      <w:rPr>
        <w:rFonts w:hint="default"/>
      </w:rPr>
    </w:lvl>
    <w:lvl w:ilvl="4" w:tplc="28A6C1AE">
      <w:start w:val="1"/>
      <w:numFmt w:val="lowerLetter"/>
      <w:lvlText w:val="%5)"/>
      <w:lvlJc w:val="left"/>
      <w:pPr>
        <w:ind w:left="3660" w:hanging="420"/>
      </w:pPr>
      <w:rPr>
        <w:rFonts w:hint="default"/>
      </w:rPr>
    </w:lvl>
    <w:lvl w:ilvl="5" w:tplc="0407001B">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9D72B96"/>
    <w:multiLevelType w:val="hybridMultilevel"/>
    <w:tmpl w:val="59F8EF42"/>
    <w:lvl w:ilvl="0" w:tplc="6598DE72">
      <w:start w:val="369"/>
      <w:numFmt w:val="bullet"/>
      <w:lvlText w:val="-"/>
      <w:lvlJc w:val="left"/>
      <w:pPr>
        <w:ind w:left="720" w:hanging="360"/>
      </w:pPr>
      <w:rPr>
        <w:rFonts w:ascii="Arial" w:eastAsia="Calibri"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3" w15:restartNumberingAfterBreak="0">
    <w:nsid w:val="6FE148B3"/>
    <w:multiLevelType w:val="hybridMultilevel"/>
    <w:tmpl w:val="847ADE4A"/>
    <w:lvl w:ilvl="0" w:tplc="7B6E87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1673FCB"/>
    <w:multiLevelType w:val="hybridMultilevel"/>
    <w:tmpl w:val="34286E48"/>
    <w:lvl w:ilvl="0" w:tplc="04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66E2990"/>
    <w:multiLevelType w:val="hybridMultilevel"/>
    <w:tmpl w:val="1FD2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C2A9D"/>
    <w:multiLevelType w:val="hybridMultilevel"/>
    <w:tmpl w:val="22C2B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1120AE"/>
    <w:multiLevelType w:val="hybridMultilevel"/>
    <w:tmpl w:val="510E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975238">
    <w:abstractNumId w:val="18"/>
  </w:num>
  <w:num w:numId="2" w16cid:durableId="1318337753">
    <w:abstractNumId w:val="28"/>
  </w:num>
  <w:num w:numId="3" w16cid:durableId="880214863">
    <w:abstractNumId w:val="4"/>
  </w:num>
  <w:num w:numId="4" w16cid:durableId="563762029">
    <w:abstractNumId w:val="6"/>
  </w:num>
  <w:num w:numId="5" w16cid:durableId="625356152">
    <w:abstractNumId w:val="5"/>
  </w:num>
  <w:num w:numId="6" w16cid:durableId="1636638758">
    <w:abstractNumId w:val="3"/>
  </w:num>
  <w:num w:numId="7" w16cid:durableId="85813015">
    <w:abstractNumId w:val="32"/>
  </w:num>
  <w:num w:numId="8" w16cid:durableId="1046566374">
    <w:abstractNumId w:val="35"/>
  </w:num>
  <w:num w:numId="9" w16cid:durableId="1571454520">
    <w:abstractNumId w:val="41"/>
  </w:num>
  <w:num w:numId="10" w16cid:durableId="786512270">
    <w:abstractNumId w:val="7"/>
  </w:num>
  <w:num w:numId="11" w16cid:durableId="316882911">
    <w:abstractNumId w:val="31"/>
  </w:num>
  <w:num w:numId="12" w16cid:durableId="757823442">
    <w:abstractNumId w:val="34"/>
  </w:num>
  <w:num w:numId="13" w16cid:durableId="148206146">
    <w:abstractNumId w:val="44"/>
  </w:num>
  <w:num w:numId="14" w16cid:durableId="69353061">
    <w:abstractNumId w:val="10"/>
  </w:num>
  <w:num w:numId="15" w16cid:durableId="1323893164">
    <w:abstractNumId w:val="46"/>
  </w:num>
  <w:num w:numId="16" w16cid:durableId="1139958913">
    <w:abstractNumId w:val="9"/>
  </w:num>
  <w:num w:numId="17" w16cid:durableId="1880124291">
    <w:abstractNumId w:val="29"/>
  </w:num>
  <w:num w:numId="18" w16cid:durableId="1023824076">
    <w:abstractNumId w:val="25"/>
  </w:num>
  <w:num w:numId="19" w16cid:durableId="289630482">
    <w:abstractNumId w:val="15"/>
  </w:num>
  <w:num w:numId="20" w16cid:durableId="675425399">
    <w:abstractNumId w:val="23"/>
  </w:num>
  <w:num w:numId="21" w16cid:durableId="431096731">
    <w:abstractNumId w:val="40"/>
  </w:num>
  <w:num w:numId="22" w16cid:durableId="382171381">
    <w:abstractNumId w:val="20"/>
  </w:num>
  <w:num w:numId="23" w16cid:durableId="602030952">
    <w:abstractNumId w:val="27"/>
  </w:num>
  <w:num w:numId="24" w16cid:durableId="1329405544">
    <w:abstractNumId w:val="43"/>
  </w:num>
  <w:num w:numId="25" w16cid:durableId="2082867598">
    <w:abstractNumId w:val="42"/>
  </w:num>
  <w:num w:numId="26" w16cid:durableId="382287984">
    <w:abstractNumId w:val="37"/>
  </w:num>
  <w:num w:numId="27" w16cid:durableId="1397704169">
    <w:abstractNumId w:val="19"/>
  </w:num>
  <w:num w:numId="28" w16cid:durableId="847910870">
    <w:abstractNumId w:val="11"/>
  </w:num>
  <w:num w:numId="29" w16cid:durableId="1405957247">
    <w:abstractNumId w:val="14"/>
  </w:num>
  <w:num w:numId="30" w16cid:durableId="1589802990">
    <w:abstractNumId w:val="30"/>
  </w:num>
  <w:num w:numId="31" w16cid:durableId="1047754262">
    <w:abstractNumId w:val="17"/>
  </w:num>
  <w:num w:numId="32" w16cid:durableId="1196234766">
    <w:abstractNumId w:val="47"/>
  </w:num>
  <w:num w:numId="33" w16cid:durableId="1405835237">
    <w:abstractNumId w:val="24"/>
  </w:num>
  <w:num w:numId="34" w16cid:durableId="1235165396">
    <w:abstractNumId w:val="16"/>
  </w:num>
  <w:num w:numId="35" w16cid:durableId="1827895287">
    <w:abstractNumId w:val="0"/>
  </w:num>
  <w:num w:numId="36" w16cid:durableId="30805470">
    <w:abstractNumId w:val="13"/>
  </w:num>
  <w:num w:numId="37" w16cid:durableId="1465394325">
    <w:abstractNumId w:val="22"/>
  </w:num>
  <w:num w:numId="38" w16cid:durableId="1249193285">
    <w:abstractNumId w:val="39"/>
  </w:num>
  <w:num w:numId="39" w16cid:durableId="1003356246">
    <w:abstractNumId w:val="12"/>
  </w:num>
  <w:num w:numId="40" w16cid:durableId="1608809011">
    <w:abstractNumId w:val="36"/>
  </w:num>
  <w:num w:numId="41" w16cid:durableId="537743692">
    <w:abstractNumId w:val="8"/>
  </w:num>
  <w:num w:numId="42" w16cid:durableId="760294917">
    <w:abstractNumId w:val="21"/>
  </w:num>
  <w:num w:numId="43" w16cid:durableId="245647816">
    <w:abstractNumId w:val="33"/>
  </w:num>
  <w:num w:numId="44" w16cid:durableId="662004363">
    <w:abstractNumId w:val="26"/>
  </w:num>
  <w:num w:numId="45" w16cid:durableId="1414233009">
    <w:abstractNumId w:val="45"/>
  </w:num>
  <w:num w:numId="46" w16cid:durableId="142503248">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F"/>
    <w:rsid w:val="00000FE6"/>
    <w:rsid w:val="000025CE"/>
    <w:rsid w:val="00002ADB"/>
    <w:rsid w:val="00004558"/>
    <w:rsid w:val="00010442"/>
    <w:rsid w:val="00012C8D"/>
    <w:rsid w:val="00015CB2"/>
    <w:rsid w:val="00023401"/>
    <w:rsid w:val="00025188"/>
    <w:rsid w:val="00025503"/>
    <w:rsid w:val="0002673A"/>
    <w:rsid w:val="00030133"/>
    <w:rsid w:val="00032B9B"/>
    <w:rsid w:val="00037B84"/>
    <w:rsid w:val="000408B4"/>
    <w:rsid w:val="000427D1"/>
    <w:rsid w:val="00043386"/>
    <w:rsid w:val="00044F8C"/>
    <w:rsid w:val="00045D5F"/>
    <w:rsid w:val="00047C7F"/>
    <w:rsid w:val="00052600"/>
    <w:rsid w:val="00053BAA"/>
    <w:rsid w:val="00055684"/>
    <w:rsid w:val="00056B1B"/>
    <w:rsid w:val="00057B73"/>
    <w:rsid w:val="0006219D"/>
    <w:rsid w:val="00062C5E"/>
    <w:rsid w:val="0006510B"/>
    <w:rsid w:val="000709E0"/>
    <w:rsid w:val="000734BC"/>
    <w:rsid w:val="000736BC"/>
    <w:rsid w:val="00073FF1"/>
    <w:rsid w:val="000747F5"/>
    <w:rsid w:val="00085ED1"/>
    <w:rsid w:val="000864AF"/>
    <w:rsid w:val="00087419"/>
    <w:rsid w:val="00087649"/>
    <w:rsid w:val="00090A0A"/>
    <w:rsid w:val="00090B89"/>
    <w:rsid w:val="00093899"/>
    <w:rsid w:val="0009632C"/>
    <w:rsid w:val="00097BA3"/>
    <w:rsid w:val="00097C79"/>
    <w:rsid w:val="000A001A"/>
    <w:rsid w:val="000A07CF"/>
    <w:rsid w:val="000A1251"/>
    <w:rsid w:val="000B1D44"/>
    <w:rsid w:val="000B4FE8"/>
    <w:rsid w:val="000C11F2"/>
    <w:rsid w:val="000C2376"/>
    <w:rsid w:val="000C4746"/>
    <w:rsid w:val="000C71BD"/>
    <w:rsid w:val="000C74FB"/>
    <w:rsid w:val="000C7955"/>
    <w:rsid w:val="000C7C2D"/>
    <w:rsid w:val="000E0665"/>
    <w:rsid w:val="000E5328"/>
    <w:rsid w:val="000E6714"/>
    <w:rsid w:val="000F38CD"/>
    <w:rsid w:val="000F45A8"/>
    <w:rsid w:val="000F6995"/>
    <w:rsid w:val="000F7465"/>
    <w:rsid w:val="0010143D"/>
    <w:rsid w:val="0010218F"/>
    <w:rsid w:val="0010225D"/>
    <w:rsid w:val="00104D90"/>
    <w:rsid w:val="001134E9"/>
    <w:rsid w:val="00113F60"/>
    <w:rsid w:val="00114157"/>
    <w:rsid w:val="00114193"/>
    <w:rsid w:val="00114FCA"/>
    <w:rsid w:val="00120524"/>
    <w:rsid w:val="00120E41"/>
    <w:rsid w:val="00122F66"/>
    <w:rsid w:val="00123F9E"/>
    <w:rsid w:val="0012400E"/>
    <w:rsid w:val="00125E4A"/>
    <w:rsid w:val="001265C3"/>
    <w:rsid w:val="00130670"/>
    <w:rsid w:val="00130775"/>
    <w:rsid w:val="00130CB2"/>
    <w:rsid w:val="00131A1F"/>
    <w:rsid w:val="00142D06"/>
    <w:rsid w:val="00147BD0"/>
    <w:rsid w:val="001602FA"/>
    <w:rsid w:val="0016707B"/>
    <w:rsid w:val="00170696"/>
    <w:rsid w:val="00171D78"/>
    <w:rsid w:val="001725BF"/>
    <w:rsid w:val="0017667D"/>
    <w:rsid w:val="00177849"/>
    <w:rsid w:val="00180F87"/>
    <w:rsid w:val="00181CCC"/>
    <w:rsid w:val="0018339B"/>
    <w:rsid w:val="00183466"/>
    <w:rsid w:val="00190907"/>
    <w:rsid w:val="00196623"/>
    <w:rsid w:val="001A3C59"/>
    <w:rsid w:val="001A42B4"/>
    <w:rsid w:val="001A4BF4"/>
    <w:rsid w:val="001A648D"/>
    <w:rsid w:val="001B10AD"/>
    <w:rsid w:val="001B21A0"/>
    <w:rsid w:val="001B2B57"/>
    <w:rsid w:val="001C0973"/>
    <w:rsid w:val="001C24EE"/>
    <w:rsid w:val="001C3F27"/>
    <w:rsid w:val="001C727B"/>
    <w:rsid w:val="001D1171"/>
    <w:rsid w:val="001D13C7"/>
    <w:rsid w:val="001D3AF2"/>
    <w:rsid w:val="001D41BA"/>
    <w:rsid w:val="001D4B88"/>
    <w:rsid w:val="001D7B32"/>
    <w:rsid w:val="001E11FF"/>
    <w:rsid w:val="001E48AB"/>
    <w:rsid w:val="001E4915"/>
    <w:rsid w:val="001F054F"/>
    <w:rsid w:val="001F6A48"/>
    <w:rsid w:val="002031DB"/>
    <w:rsid w:val="0020322D"/>
    <w:rsid w:val="00204BF5"/>
    <w:rsid w:val="00207B63"/>
    <w:rsid w:val="0021028C"/>
    <w:rsid w:val="00210D7E"/>
    <w:rsid w:val="00213112"/>
    <w:rsid w:val="00214BF9"/>
    <w:rsid w:val="00215C3B"/>
    <w:rsid w:val="00216C37"/>
    <w:rsid w:val="00216C55"/>
    <w:rsid w:val="00217365"/>
    <w:rsid w:val="00221D95"/>
    <w:rsid w:val="00222FEC"/>
    <w:rsid w:val="00224E52"/>
    <w:rsid w:val="00231552"/>
    <w:rsid w:val="00232810"/>
    <w:rsid w:val="00232CCA"/>
    <w:rsid w:val="00234A83"/>
    <w:rsid w:val="00237A2A"/>
    <w:rsid w:val="00241CE9"/>
    <w:rsid w:val="002427B8"/>
    <w:rsid w:val="00242DED"/>
    <w:rsid w:val="002444C3"/>
    <w:rsid w:val="002458B2"/>
    <w:rsid w:val="00246B02"/>
    <w:rsid w:val="00247828"/>
    <w:rsid w:val="002527A8"/>
    <w:rsid w:val="00255EA1"/>
    <w:rsid w:val="00260881"/>
    <w:rsid w:val="00263322"/>
    <w:rsid w:val="0026358A"/>
    <w:rsid w:val="00272A0B"/>
    <w:rsid w:val="00276ACD"/>
    <w:rsid w:val="00280C97"/>
    <w:rsid w:val="00280E55"/>
    <w:rsid w:val="00283933"/>
    <w:rsid w:val="00283C5F"/>
    <w:rsid w:val="00285BAC"/>
    <w:rsid w:val="002864C0"/>
    <w:rsid w:val="00290E8B"/>
    <w:rsid w:val="00291352"/>
    <w:rsid w:val="002A2499"/>
    <w:rsid w:val="002A24D6"/>
    <w:rsid w:val="002A25E6"/>
    <w:rsid w:val="002A50D4"/>
    <w:rsid w:val="002A6A41"/>
    <w:rsid w:val="002B010F"/>
    <w:rsid w:val="002B600A"/>
    <w:rsid w:val="002B798B"/>
    <w:rsid w:val="002C0F38"/>
    <w:rsid w:val="002C15BC"/>
    <w:rsid w:val="002C1ACD"/>
    <w:rsid w:val="002C4C00"/>
    <w:rsid w:val="002D0273"/>
    <w:rsid w:val="002D0971"/>
    <w:rsid w:val="002D1CDC"/>
    <w:rsid w:val="002D38E5"/>
    <w:rsid w:val="002E0D0C"/>
    <w:rsid w:val="002E52F7"/>
    <w:rsid w:val="002E5857"/>
    <w:rsid w:val="002F0AB6"/>
    <w:rsid w:val="002F1EEB"/>
    <w:rsid w:val="002F2918"/>
    <w:rsid w:val="002F3039"/>
    <w:rsid w:val="0030110B"/>
    <w:rsid w:val="003044F5"/>
    <w:rsid w:val="00305C91"/>
    <w:rsid w:val="00312A99"/>
    <w:rsid w:val="00313BF1"/>
    <w:rsid w:val="0031533A"/>
    <w:rsid w:val="00316104"/>
    <w:rsid w:val="00316A31"/>
    <w:rsid w:val="0031793B"/>
    <w:rsid w:val="003212A0"/>
    <w:rsid w:val="00321AB3"/>
    <w:rsid w:val="00325719"/>
    <w:rsid w:val="00333229"/>
    <w:rsid w:val="003339E4"/>
    <w:rsid w:val="00333A31"/>
    <w:rsid w:val="003346FD"/>
    <w:rsid w:val="00334ACC"/>
    <w:rsid w:val="0033534D"/>
    <w:rsid w:val="00335D75"/>
    <w:rsid w:val="00336312"/>
    <w:rsid w:val="003373A4"/>
    <w:rsid w:val="00341E53"/>
    <w:rsid w:val="003436EF"/>
    <w:rsid w:val="00351135"/>
    <w:rsid w:val="00353568"/>
    <w:rsid w:val="00354B9C"/>
    <w:rsid w:val="00355576"/>
    <w:rsid w:val="003558D9"/>
    <w:rsid w:val="0035640E"/>
    <w:rsid w:val="00361D57"/>
    <w:rsid w:val="003636B9"/>
    <w:rsid w:val="00366C2C"/>
    <w:rsid w:val="0036707E"/>
    <w:rsid w:val="00370A87"/>
    <w:rsid w:val="00371818"/>
    <w:rsid w:val="0037389C"/>
    <w:rsid w:val="003746D8"/>
    <w:rsid w:val="00376E93"/>
    <w:rsid w:val="00382A59"/>
    <w:rsid w:val="00384503"/>
    <w:rsid w:val="00384FBB"/>
    <w:rsid w:val="00391CFD"/>
    <w:rsid w:val="0039567F"/>
    <w:rsid w:val="003A27C8"/>
    <w:rsid w:val="003A508F"/>
    <w:rsid w:val="003A7107"/>
    <w:rsid w:val="003B0117"/>
    <w:rsid w:val="003B228A"/>
    <w:rsid w:val="003B2879"/>
    <w:rsid w:val="003B42AF"/>
    <w:rsid w:val="003C0458"/>
    <w:rsid w:val="003C1B13"/>
    <w:rsid w:val="003C3162"/>
    <w:rsid w:val="003C45CF"/>
    <w:rsid w:val="003C481E"/>
    <w:rsid w:val="003C55DA"/>
    <w:rsid w:val="003C602D"/>
    <w:rsid w:val="003D62C7"/>
    <w:rsid w:val="003E25C6"/>
    <w:rsid w:val="003E4A44"/>
    <w:rsid w:val="003E4D91"/>
    <w:rsid w:val="003E506B"/>
    <w:rsid w:val="003E6E94"/>
    <w:rsid w:val="003E6F73"/>
    <w:rsid w:val="003F07BE"/>
    <w:rsid w:val="003F255A"/>
    <w:rsid w:val="003F2953"/>
    <w:rsid w:val="003F5301"/>
    <w:rsid w:val="003F53BA"/>
    <w:rsid w:val="003F71C4"/>
    <w:rsid w:val="00400570"/>
    <w:rsid w:val="00410351"/>
    <w:rsid w:val="004108D5"/>
    <w:rsid w:val="00410933"/>
    <w:rsid w:val="00410FF9"/>
    <w:rsid w:val="00411379"/>
    <w:rsid w:val="00411A3A"/>
    <w:rsid w:val="00416B46"/>
    <w:rsid w:val="004229B4"/>
    <w:rsid w:val="00425DB0"/>
    <w:rsid w:val="00433DA5"/>
    <w:rsid w:val="00433DD1"/>
    <w:rsid w:val="004363BA"/>
    <w:rsid w:val="00436E40"/>
    <w:rsid w:val="0043704C"/>
    <w:rsid w:val="004403CA"/>
    <w:rsid w:val="00440C44"/>
    <w:rsid w:val="00440CC2"/>
    <w:rsid w:val="00441835"/>
    <w:rsid w:val="0044348C"/>
    <w:rsid w:val="00454480"/>
    <w:rsid w:val="00454E14"/>
    <w:rsid w:val="0045536F"/>
    <w:rsid w:val="00464B6E"/>
    <w:rsid w:val="00464C10"/>
    <w:rsid w:val="00466986"/>
    <w:rsid w:val="004669A7"/>
    <w:rsid w:val="004739E6"/>
    <w:rsid w:val="00476987"/>
    <w:rsid w:val="004808F8"/>
    <w:rsid w:val="00480D57"/>
    <w:rsid w:val="00481FE3"/>
    <w:rsid w:val="00484014"/>
    <w:rsid w:val="00484099"/>
    <w:rsid w:val="00485203"/>
    <w:rsid w:val="0048755D"/>
    <w:rsid w:val="00491C24"/>
    <w:rsid w:val="00492D47"/>
    <w:rsid w:val="00493554"/>
    <w:rsid w:val="0049720E"/>
    <w:rsid w:val="004A1388"/>
    <w:rsid w:val="004A13C9"/>
    <w:rsid w:val="004A357F"/>
    <w:rsid w:val="004A4031"/>
    <w:rsid w:val="004A4802"/>
    <w:rsid w:val="004A5618"/>
    <w:rsid w:val="004B393D"/>
    <w:rsid w:val="004B4601"/>
    <w:rsid w:val="004B58CB"/>
    <w:rsid w:val="004B5DCA"/>
    <w:rsid w:val="004C3043"/>
    <w:rsid w:val="004D0C5E"/>
    <w:rsid w:val="004D15E8"/>
    <w:rsid w:val="004D1A41"/>
    <w:rsid w:val="004D39FD"/>
    <w:rsid w:val="004D63BF"/>
    <w:rsid w:val="004D7220"/>
    <w:rsid w:val="004D7B3E"/>
    <w:rsid w:val="004E4EE6"/>
    <w:rsid w:val="004E5422"/>
    <w:rsid w:val="004E72D6"/>
    <w:rsid w:val="004F1068"/>
    <w:rsid w:val="004F10F6"/>
    <w:rsid w:val="004F3418"/>
    <w:rsid w:val="004F4E09"/>
    <w:rsid w:val="004F5DDB"/>
    <w:rsid w:val="004F7D06"/>
    <w:rsid w:val="005002FA"/>
    <w:rsid w:val="005050C8"/>
    <w:rsid w:val="005067C1"/>
    <w:rsid w:val="005074BF"/>
    <w:rsid w:val="00507FE3"/>
    <w:rsid w:val="00510E4C"/>
    <w:rsid w:val="00510FC5"/>
    <w:rsid w:val="00511696"/>
    <w:rsid w:val="005122BC"/>
    <w:rsid w:val="00514B5C"/>
    <w:rsid w:val="00514E64"/>
    <w:rsid w:val="00516A09"/>
    <w:rsid w:val="00521B2F"/>
    <w:rsid w:val="00521F70"/>
    <w:rsid w:val="005310E8"/>
    <w:rsid w:val="00545253"/>
    <w:rsid w:val="00547E98"/>
    <w:rsid w:val="00551127"/>
    <w:rsid w:val="0055298C"/>
    <w:rsid w:val="00553ACE"/>
    <w:rsid w:val="00554C26"/>
    <w:rsid w:val="005577D9"/>
    <w:rsid w:val="005634B7"/>
    <w:rsid w:val="00563A0F"/>
    <w:rsid w:val="00564B6C"/>
    <w:rsid w:val="00570DB5"/>
    <w:rsid w:val="0057213D"/>
    <w:rsid w:val="00572B68"/>
    <w:rsid w:val="00575441"/>
    <w:rsid w:val="0058192F"/>
    <w:rsid w:val="00581AF0"/>
    <w:rsid w:val="00583B77"/>
    <w:rsid w:val="00584006"/>
    <w:rsid w:val="0059127A"/>
    <w:rsid w:val="00593D9B"/>
    <w:rsid w:val="005957C4"/>
    <w:rsid w:val="005A00E9"/>
    <w:rsid w:val="005A20E5"/>
    <w:rsid w:val="005A250A"/>
    <w:rsid w:val="005A288C"/>
    <w:rsid w:val="005A4715"/>
    <w:rsid w:val="005A6337"/>
    <w:rsid w:val="005A686E"/>
    <w:rsid w:val="005A7BD9"/>
    <w:rsid w:val="005B30AC"/>
    <w:rsid w:val="005B3778"/>
    <w:rsid w:val="005B4665"/>
    <w:rsid w:val="005B5341"/>
    <w:rsid w:val="005B5A57"/>
    <w:rsid w:val="005B617F"/>
    <w:rsid w:val="005B78CD"/>
    <w:rsid w:val="005C09AE"/>
    <w:rsid w:val="005C1D57"/>
    <w:rsid w:val="005C31FD"/>
    <w:rsid w:val="005C3EF3"/>
    <w:rsid w:val="005D0C24"/>
    <w:rsid w:val="005D1088"/>
    <w:rsid w:val="005D4D0C"/>
    <w:rsid w:val="005D668E"/>
    <w:rsid w:val="005D715B"/>
    <w:rsid w:val="005E09E5"/>
    <w:rsid w:val="005E126E"/>
    <w:rsid w:val="005E1499"/>
    <w:rsid w:val="005E33CD"/>
    <w:rsid w:val="005E3F6E"/>
    <w:rsid w:val="005E46BD"/>
    <w:rsid w:val="005E489F"/>
    <w:rsid w:val="00602676"/>
    <w:rsid w:val="006043ED"/>
    <w:rsid w:val="00604C13"/>
    <w:rsid w:val="006055DD"/>
    <w:rsid w:val="006076F4"/>
    <w:rsid w:val="00610C5B"/>
    <w:rsid w:val="00613780"/>
    <w:rsid w:val="00617C06"/>
    <w:rsid w:val="00626E9F"/>
    <w:rsid w:val="00630F5B"/>
    <w:rsid w:val="006316F2"/>
    <w:rsid w:val="0063420E"/>
    <w:rsid w:val="006358CB"/>
    <w:rsid w:val="006367A7"/>
    <w:rsid w:val="00641606"/>
    <w:rsid w:val="00642AA9"/>
    <w:rsid w:val="006441E4"/>
    <w:rsid w:val="00644D01"/>
    <w:rsid w:val="00647773"/>
    <w:rsid w:val="00650D1C"/>
    <w:rsid w:val="0065484B"/>
    <w:rsid w:val="00654C75"/>
    <w:rsid w:val="006554CC"/>
    <w:rsid w:val="00656992"/>
    <w:rsid w:val="0065791C"/>
    <w:rsid w:val="00662BEC"/>
    <w:rsid w:val="00664611"/>
    <w:rsid w:val="00665040"/>
    <w:rsid w:val="00665507"/>
    <w:rsid w:val="00666495"/>
    <w:rsid w:val="00666D8A"/>
    <w:rsid w:val="00666EF0"/>
    <w:rsid w:val="00666F0E"/>
    <w:rsid w:val="006673DA"/>
    <w:rsid w:val="00670C11"/>
    <w:rsid w:val="00672E83"/>
    <w:rsid w:val="0068032A"/>
    <w:rsid w:val="006836B6"/>
    <w:rsid w:val="006858C9"/>
    <w:rsid w:val="00687AF8"/>
    <w:rsid w:val="006914FB"/>
    <w:rsid w:val="006917CE"/>
    <w:rsid w:val="00694A7C"/>
    <w:rsid w:val="00696D89"/>
    <w:rsid w:val="006A2031"/>
    <w:rsid w:val="006A2813"/>
    <w:rsid w:val="006A3CCC"/>
    <w:rsid w:val="006A4DA7"/>
    <w:rsid w:val="006A5760"/>
    <w:rsid w:val="006A7BEB"/>
    <w:rsid w:val="006B25FD"/>
    <w:rsid w:val="006B35C7"/>
    <w:rsid w:val="006B5C9A"/>
    <w:rsid w:val="006C1352"/>
    <w:rsid w:val="006C13F3"/>
    <w:rsid w:val="006C20B9"/>
    <w:rsid w:val="006C3A0B"/>
    <w:rsid w:val="006C4DDE"/>
    <w:rsid w:val="006C4E59"/>
    <w:rsid w:val="006C7991"/>
    <w:rsid w:val="006D3989"/>
    <w:rsid w:val="006D4595"/>
    <w:rsid w:val="006D5823"/>
    <w:rsid w:val="006D65BA"/>
    <w:rsid w:val="006E0B0A"/>
    <w:rsid w:val="006E4823"/>
    <w:rsid w:val="006E504A"/>
    <w:rsid w:val="006F0CB8"/>
    <w:rsid w:val="006F34AF"/>
    <w:rsid w:val="006F426D"/>
    <w:rsid w:val="006F74DA"/>
    <w:rsid w:val="006F7B22"/>
    <w:rsid w:val="007020F1"/>
    <w:rsid w:val="0070492D"/>
    <w:rsid w:val="00706BD0"/>
    <w:rsid w:val="0071048A"/>
    <w:rsid w:val="007115FA"/>
    <w:rsid w:val="007135C3"/>
    <w:rsid w:val="00714E81"/>
    <w:rsid w:val="0071768F"/>
    <w:rsid w:val="007202BD"/>
    <w:rsid w:val="0072211B"/>
    <w:rsid w:val="0072331E"/>
    <w:rsid w:val="0072619E"/>
    <w:rsid w:val="007261A1"/>
    <w:rsid w:val="00733605"/>
    <w:rsid w:val="00736B17"/>
    <w:rsid w:val="007431B9"/>
    <w:rsid w:val="00746539"/>
    <w:rsid w:val="0074725D"/>
    <w:rsid w:val="00747A25"/>
    <w:rsid w:val="00747BD4"/>
    <w:rsid w:val="00752510"/>
    <w:rsid w:val="00753B98"/>
    <w:rsid w:val="00754144"/>
    <w:rsid w:val="00755454"/>
    <w:rsid w:val="00762DBF"/>
    <w:rsid w:val="007734C2"/>
    <w:rsid w:val="00777F73"/>
    <w:rsid w:val="007822C7"/>
    <w:rsid w:val="00787BC6"/>
    <w:rsid w:val="00787F66"/>
    <w:rsid w:val="00790147"/>
    <w:rsid w:val="00790593"/>
    <w:rsid w:val="007925CF"/>
    <w:rsid w:val="00792A99"/>
    <w:rsid w:val="007A25D7"/>
    <w:rsid w:val="007A44F0"/>
    <w:rsid w:val="007A64E0"/>
    <w:rsid w:val="007A6A2A"/>
    <w:rsid w:val="007B04D8"/>
    <w:rsid w:val="007B2A2F"/>
    <w:rsid w:val="007B3A59"/>
    <w:rsid w:val="007B58AF"/>
    <w:rsid w:val="007B5E0F"/>
    <w:rsid w:val="007B7D95"/>
    <w:rsid w:val="007C579C"/>
    <w:rsid w:val="007C7C1B"/>
    <w:rsid w:val="007D083D"/>
    <w:rsid w:val="007D2C2F"/>
    <w:rsid w:val="007D6752"/>
    <w:rsid w:val="007D67E1"/>
    <w:rsid w:val="007D6B7E"/>
    <w:rsid w:val="007D6E99"/>
    <w:rsid w:val="007E5A6F"/>
    <w:rsid w:val="007E62D3"/>
    <w:rsid w:val="007F07D4"/>
    <w:rsid w:val="007F2B41"/>
    <w:rsid w:val="007F72EC"/>
    <w:rsid w:val="008010D1"/>
    <w:rsid w:val="00801A9B"/>
    <w:rsid w:val="00801FA7"/>
    <w:rsid w:val="0080263E"/>
    <w:rsid w:val="00811A1D"/>
    <w:rsid w:val="00811EDE"/>
    <w:rsid w:val="0081344F"/>
    <w:rsid w:val="00813A8E"/>
    <w:rsid w:val="00813ED8"/>
    <w:rsid w:val="00814326"/>
    <w:rsid w:val="00815510"/>
    <w:rsid w:val="00817CFF"/>
    <w:rsid w:val="00822424"/>
    <w:rsid w:val="00823FBF"/>
    <w:rsid w:val="0082451E"/>
    <w:rsid w:val="00827012"/>
    <w:rsid w:val="008312DB"/>
    <w:rsid w:val="0083192A"/>
    <w:rsid w:val="00831A06"/>
    <w:rsid w:val="00832C62"/>
    <w:rsid w:val="00833E51"/>
    <w:rsid w:val="008408C0"/>
    <w:rsid w:val="008429FE"/>
    <w:rsid w:val="00843020"/>
    <w:rsid w:val="008439FF"/>
    <w:rsid w:val="00844DD7"/>
    <w:rsid w:val="0084548F"/>
    <w:rsid w:val="0085252C"/>
    <w:rsid w:val="00854D68"/>
    <w:rsid w:val="00857374"/>
    <w:rsid w:val="00863E77"/>
    <w:rsid w:val="00864F8F"/>
    <w:rsid w:val="00866EDE"/>
    <w:rsid w:val="00867704"/>
    <w:rsid w:val="0086780A"/>
    <w:rsid w:val="00867A6F"/>
    <w:rsid w:val="00867C26"/>
    <w:rsid w:val="008725AC"/>
    <w:rsid w:val="00872A47"/>
    <w:rsid w:val="0087326E"/>
    <w:rsid w:val="008801BE"/>
    <w:rsid w:val="00884C04"/>
    <w:rsid w:val="0088645F"/>
    <w:rsid w:val="00886FE1"/>
    <w:rsid w:val="0089527F"/>
    <w:rsid w:val="008A6C64"/>
    <w:rsid w:val="008B2B4F"/>
    <w:rsid w:val="008B2BCD"/>
    <w:rsid w:val="008B3126"/>
    <w:rsid w:val="008B31BE"/>
    <w:rsid w:val="008B3902"/>
    <w:rsid w:val="008B59BC"/>
    <w:rsid w:val="008B5C13"/>
    <w:rsid w:val="008C0256"/>
    <w:rsid w:val="008C191D"/>
    <w:rsid w:val="008C1A7C"/>
    <w:rsid w:val="008C5FF8"/>
    <w:rsid w:val="008C65BE"/>
    <w:rsid w:val="008D2ACA"/>
    <w:rsid w:val="008D3A75"/>
    <w:rsid w:val="008D3DD8"/>
    <w:rsid w:val="008E1EF6"/>
    <w:rsid w:val="008E5CE0"/>
    <w:rsid w:val="008E6366"/>
    <w:rsid w:val="008E73DB"/>
    <w:rsid w:val="008F0420"/>
    <w:rsid w:val="009016E6"/>
    <w:rsid w:val="00904070"/>
    <w:rsid w:val="00904B6D"/>
    <w:rsid w:val="009101D6"/>
    <w:rsid w:val="00911A90"/>
    <w:rsid w:val="00916F72"/>
    <w:rsid w:val="00921AE5"/>
    <w:rsid w:val="00921FBF"/>
    <w:rsid w:val="009220D9"/>
    <w:rsid w:val="00923960"/>
    <w:rsid w:val="009240AA"/>
    <w:rsid w:val="00925FAE"/>
    <w:rsid w:val="00930DDB"/>
    <w:rsid w:val="009318A3"/>
    <w:rsid w:val="00936E0D"/>
    <w:rsid w:val="009372DC"/>
    <w:rsid w:val="009411FD"/>
    <w:rsid w:val="00941D1A"/>
    <w:rsid w:val="009464E0"/>
    <w:rsid w:val="00947E38"/>
    <w:rsid w:val="00952216"/>
    <w:rsid w:val="00954B11"/>
    <w:rsid w:val="00957F62"/>
    <w:rsid w:val="00960DBB"/>
    <w:rsid w:val="00964211"/>
    <w:rsid w:val="0096740E"/>
    <w:rsid w:val="00967E4B"/>
    <w:rsid w:val="00972544"/>
    <w:rsid w:val="009727C4"/>
    <w:rsid w:val="0097503E"/>
    <w:rsid w:val="0097787F"/>
    <w:rsid w:val="00977E99"/>
    <w:rsid w:val="0098029D"/>
    <w:rsid w:val="009832C2"/>
    <w:rsid w:val="00993345"/>
    <w:rsid w:val="009A01A2"/>
    <w:rsid w:val="009A031B"/>
    <w:rsid w:val="009A1F47"/>
    <w:rsid w:val="009A7DFE"/>
    <w:rsid w:val="009B1E7C"/>
    <w:rsid w:val="009B229C"/>
    <w:rsid w:val="009B24D3"/>
    <w:rsid w:val="009B33A3"/>
    <w:rsid w:val="009B3886"/>
    <w:rsid w:val="009B4218"/>
    <w:rsid w:val="009B4E03"/>
    <w:rsid w:val="009B5068"/>
    <w:rsid w:val="009B51AB"/>
    <w:rsid w:val="009B7F86"/>
    <w:rsid w:val="009C2E74"/>
    <w:rsid w:val="009D1780"/>
    <w:rsid w:val="009D1B43"/>
    <w:rsid w:val="009D1C9A"/>
    <w:rsid w:val="009D23AC"/>
    <w:rsid w:val="009D4A84"/>
    <w:rsid w:val="009E1A7D"/>
    <w:rsid w:val="009E20FF"/>
    <w:rsid w:val="009E5CB8"/>
    <w:rsid w:val="009E65FE"/>
    <w:rsid w:val="00A02984"/>
    <w:rsid w:val="00A12282"/>
    <w:rsid w:val="00A15511"/>
    <w:rsid w:val="00A164ED"/>
    <w:rsid w:val="00A16794"/>
    <w:rsid w:val="00A20A33"/>
    <w:rsid w:val="00A2100B"/>
    <w:rsid w:val="00A24A00"/>
    <w:rsid w:val="00A2541C"/>
    <w:rsid w:val="00A25704"/>
    <w:rsid w:val="00A26A45"/>
    <w:rsid w:val="00A31A07"/>
    <w:rsid w:val="00A31B62"/>
    <w:rsid w:val="00A32910"/>
    <w:rsid w:val="00A509FC"/>
    <w:rsid w:val="00A539AC"/>
    <w:rsid w:val="00A53D59"/>
    <w:rsid w:val="00A558E5"/>
    <w:rsid w:val="00A55C68"/>
    <w:rsid w:val="00A5749B"/>
    <w:rsid w:val="00A63CFB"/>
    <w:rsid w:val="00A64172"/>
    <w:rsid w:val="00A65013"/>
    <w:rsid w:val="00A65F33"/>
    <w:rsid w:val="00A66D3E"/>
    <w:rsid w:val="00A67FB6"/>
    <w:rsid w:val="00A70679"/>
    <w:rsid w:val="00A70FAA"/>
    <w:rsid w:val="00A718AF"/>
    <w:rsid w:val="00A72B14"/>
    <w:rsid w:val="00A75EF8"/>
    <w:rsid w:val="00A76DB7"/>
    <w:rsid w:val="00A77E60"/>
    <w:rsid w:val="00A812F1"/>
    <w:rsid w:val="00A86F5E"/>
    <w:rsid w:val="00A913CE"/>
    <w:rsid w:val="00AA306C"/>
    <w:rsid w:val="00AA36D6"/>
    <w:rsid w:val="00AA514C"/>
    <w:rsid w:val="00AA5235"/>
    <w:rsid w:val="00AA63D7"/>
    <w:rsid w:val="00AA7031"/>
    <w:rsid w:val="00AB7550"/>
    <w:rsid w:val="00AC01C5"/>
    <w:rsid w:val="00AC14C1"/>
    <w:rsid w:val="00AC2057"/>
    <w:rsid w:val="00AC2527"/>
    <w:rsid w:val="00AC2FE6"/>
    <w:rsid w:val="00AC4302"/>
    <w:rsid w:val="00AC7379"/>
    <w:rsid w:val="00AD10AF"/>
    <w:rsid w:val="00AD4946"/>
    <w:rsid w:val="00AD604F"/>
    <w:rsid w:val="00AE2CCF"/>
    <w:rsid w:val="00AF7229"/>
    <w:rsid w:val="00AF76EF"/>
    <w:rsid w:val="00B00462"/>
    <w:rsid w:val="00B0580E"/>
    <w:rsid w:val="00B06BF0"/>
    <w:rsid w:val="00B078B4"/>
    <w:rsid w:val="00B127F1"/>
    <w:rsid w:val="00B12E2F"/>
    <w:rsid w:val="00B13482"/>
    <w:rsid w:val="00B17178"/>
    <w:rsid w:val="00B2060E"/>
    <w:rsid w:val="00B23A17"/>
    <w:rsid w:val="00B25DAF"/>
    <w:rsid w:val="00B26E08"/>
    <w:rsid w:val="00B2793B"/>
    <w:rsid w:val="00B27C97"/>
    <w:rsid w:val="00B27F5A"/>
    <w:rsid w:val="00B3321F"/>
    <w:rsid w:val="00B34101"/>
    <w:rsid w:val="00B34691"/>
    <w:rsid w:val="00B5461F"/>
    <w:rsid w:val="00B56EDA"/>
    <w:rsid w:val="00B57E63"/>
    <w:rsid w:val="00B61E09"/>
    <w:rsid w:val="00B62577"/>
    <w:rsid w:val="00B64165"/>
    <w:rsid w:val="00B66B35"/>
    <w:rsid w:val="00B70581"/>
    <w:rsid w:val="00B71F5A"/>
    <w:rsid w:val="00B74628"/>
    <w:rsid w:val="00B74C6E"/>
    <w:rsid w:val="00B80F65"/>
    <w:rsid w:val="00B902CC"/>
    <w:rsid w:val="00B92ECB"/>
    <w:rsid w:val="00B93E54"/>
    <w:rsid w:val="00B940A2"/>
    <w:rsid w:val="00BA0112"/>
    <w:rsid w:val="00BA13BC"/>
    <w:rsid w:val="00BA3A45"/>
    <w:rsid w:val="00BA654F"/>
    <w:rsid w:val="00BB1F53"/>
    <w:rsid w:val="00BB273E"/>
    <w:rsid w:val="00BB452C"/>
    <w:rsid w:val="00BC4A11"/>
    <w:rsid w:val="00BC57E6"/>
    <w:rsid w:val="00BC58D7"/>
    <w:rsid w:val="00BC70FB"/>
    <w:rsid w:val="00BD2B12"/>
    <w:rsid w:val="00BD3046"/>
    <w:rsid w:val="00BD3297"/>
    <w:rsid w:val="00BD5A3F"/>
    <w:rsid w:val="00BD5F40"/>
    <w:rsid w:val="00BD6C8C"/>
    <w:rsid w:val="00BE2F49"/>
    <w:rsid w:val="00BE33EA"/>
    <w:rsid w:val="00BE70B5"/>
    <w:rsid w:val="00BF0000"/>
    <w:rsid w:val="00BF2DBE"/>
    <w:rsid w:val="00BF7AF0"/>
    <w:rsid w:val="00C0070D"/>
    <w:rsid w:val="00C02CCE"/>
    <w:rsid w:val="00C03B99"/>
    <w:rsid w:val="00C10526"/>
    <w:rsid w:val="00C13FD5"/>
    <w:rsid w:val="00C143E0"/>
    <w:rsid w:val="00C20F91"/>
    <w:rsid w:val="00C23656"/>
    <w:rsid w:val="00C26340"/>
    <w:rsid w:val="00C30983"/>
    <w:rsid w:val="00C32311"/>
    <w:rsid w:val="00C34B50"/>
    <w:rsid w:val="00C40039"/>
    <w:rsid w:val="00C43413"/>
    <w:rsid w:val="00C43DE5"/>
    <w:rsid w:val="00C43EFF"/>
    <w:rsid w:val="00C440AB"/>
    <w:rsid w:val="00C4743F"/>
    <w:rsid w:val="00C47992"/>
    <w:rsid w:val="00C50185"/>
    <w:rsid w:val="00C51B7A"/>
    <w:rsid w:val="00C53312"/>
    <w:rsid w:val="00C56BF0"/>
    <w:rsid w:val="00C648A4"/>
    <w:rsid w:val="00C664E3"/>
    <w:rsid w:val="00C703DD"/>
    <w:rsid w:val="00C704D7"/>
    <w:rsid w:val="00C70859"/>
    <w:rsid w:val="00C72B3F"/>
    <w:rsid w:val="00C7358B"/>
    <w:rsid w:val="00C803B9"/>
    <w:rsid w:val="00C827FA"/>
    <w:rsid w:val="00C87DA7"/>
    <w:rsid w:val="00C90DA4"/>
    <w:rsid w:val="00C921FC"/>
    <w:rsid w:val="00C94ED6"/>
    <w:rsid w:val="00C95B54"/>
    <w:rsid w:val="00CA05F4"/>
    <w:rsid w:val="00CA3D21"/>
    <w:rsid w:val="00CA402A"/>
    <w:rsid w:val="00CA5DA2"/>
    <w:rsid w:val="00CB00EB"/>
    <w:rsid w:val="00CB1955"/>
    <w:rsid w:val="00CC2EDC"/>
    <w:rsid w:val="00CC3565"/>
    <w:rsid w:val="00CC5922"/>
    <w:rsid w:val="00CC5F3D"/>
    <w:rsid w:val="00CC75FA"/>
    <w:rsid w:val="00CD15A4"/>
    <w:rsid w:val="00CD1B08"/>
    <w:rsid w:val="00CD1EC9"/>
    <w:rsid w:val="00CD2FA2"/>
    <w:rsid w:val="00CD3541"/>
    <w:rsid w:val="00CD35E6"/>
    <w:rsid w:val="00CD46C7"/>
    <w:rsid w:val="00CE0AF3"/>
    <w:rsid w:val="00CE1542"/>
    <w:rsid w:val="00CE17FD"/>
    <w:rsid w:val="00CE2DDB"/>
    <w:rsid w:val="00CE6DE7"/>
    <w:rsid w:val="00CE6E5D"/>
    <w:rsid w:val="00CE7425"/>
    <w:rsid w:val="00CE7E0B"/>
    <w:rsid w:val="00CF2FC5"/>
    <w:rsid w:val="00CF35A2"/>
    <w:rsid w:val="00CF3802"/>
    <w:rsid w:val="00CF665B"/>
    <w:rsid w:val="00CF66D6"/>
    <w:rsid w:val="00D00A07"/>
    <w:rsid w:val="00D05348"/>
    <w:rsid w:val="00D05E99"/>
    <w:rsid w:val="00D138E6"/>
    <w:rsid w:val="00D172A8"/>
    <w:rsid w:val="00D20001"/>
    <w:rsid w:val="00D22341"/>
    <w:rsid w:val="00D26958"/>
    <w:rsid w:val="00D30916"/>
    <w:rsid w:val="00D31C69"/>
    <w:rsid w:val="00D349FC"/>
    <w:rsid w:val="00D36CAA"/>
    <w:rsid w:val="00D4473B"/>
    <w:rsid w:val="00D44C64"/>
    <w:rsid w:val="00D4666C"/>
    <w:rsid w:val="00D47EEE"/>
    <w:rsid w:val="00D53EE0"/>
    <w:rsid w:val="00D55E41"/>
    <w:rsid w:val="00D5666C"/>
    <w:rsid w:val="00D618BC"/>
    <w:rsid w:val="00D6374C"/>
    <w:rsid w:val="00D64A3C"/>
    <w:rsid w:val="00D7009E"/>
    <w:rsid w:val="00D7083F"/>
    <w:rsid w:val="00D7100F"/>
    <w:rsid w:val="00D723A5"/>
    <w:rsid w:val="00D76B18"/>
    <w:rsid w:val="00D774A4"/>
    <w:rsid w:val="00D82F5F"/>
    <w:rsid w:val="00D83393"/>
    <w:rsid w:val="00D84D0B"/>
    <w:rsid w:val="00D84E5C"/>
    <w:rsid w:val="00D86A93"/>
    <w:rsid w:val="00D873DC"/>
    <w:rsid w:val="00D87A78"/>
    <w:rsid w:val="00D962C4"/>
    <w:rsid w:val="00D9632F"/>
    <w:rsid w:val="00D9688A"/>
    <w:rsid w:val="00D97450"/>
    <w:rsid w:val="00DA3AA2"/>
    <w:rsid w:val="00DA4634"/>
    <w:rsid w:val="00DB1F5E"/>
    <w:rsid w:val="00DB2517"/>
    <w:rsid w:val="00DB2597"/>
    <w:rsid w:val="00DB7567"/>
    <w:rsid w:val="00DC3371"/>
    <w:rsid w:val="00DC56B5"/>
    <w:rsid w:val="00DC6335"/>
    <w:rsid w:val="00DD1EC1"/>
    <w:rsid w:val="00DE0FBA"/>
    <w:rsid w:val="00DE2FAA"/>
    <w:rsid w:val="00DE4BB6"/>
    <w:rsid w:val="00DE5DC6"/>
    <w:rsid w:val="00DE6011"/>
    <w:rsid w:val="00DE64C8"/>
    <w:rsid w:val="00DE64DB"/>
    <w:rsid w:val="00DE7AF4"/>
    <w:rsid w:val="00DE7F82"/>
    <w:rsid w:val="00DF1BFF"/>
    <w:rsid w:val="00DF7659"/>
    <w:rsid w:val="00E0097F"/>
    <w:rsid w:val="00E00DC3"/>
    <w:rsid w:val="00E0455D"/>
    <w:rsid w:val="00E10258"/>
    <w:rsid w:val="00E116CD"/>
    <w:rsid w:val="00E12765"/>
    <w:rsid w:val="00E1386E"/>
    <w:rsid w:val="00E225DC"/>
    <w:rsid w:val="00E276CF"/>
    <w:rsid w:val="00E3291E"/>
    <w:rsid w:val="00E359D6"/>
    <w:rsid w:val="00E41084"/>
    <w:rsid w:val="00E43350"/>
    <w:rsid w:val="00E43BD8"/>
    <w:rsid w:val="00E45690"/>
    <w:rsid w:val="00E45E9C"/>
    <w:rsid w:val="00E473F6"/>
    <w:rsid w:val="00E528C8"/>
    <w:rsid w:val="00E5526E"/>
    <w:rsid w:val="00E6161A"/>
    <w:rsid w:val="00E62F26"/>
    <w:rsid w:val="00E64D75"/>
    <w:rsid w:val="00E6593E"/>
    <w:rsid w:val="00E67BE4"/>
    <w:rsid w:val="00E67F02"/>
    <w:rsid w:val="00E73A2F"/>
    <w:rsid w:val="00E75A21"/>
    <w:rsid w:val="00E76DFA"/>
    <w:rsid w:val="00E80B66"/>
    <w:rsid w:val="00E93241"/>
    <w:rsid w:val="00E961BE"/>
    <w:rsid w:val="00EA17C5"/>
    <w:rsid w:val="00EA2DD6"/>
    <w:rsid w:val="00EA42E4"/>
    <w:rsid w:val="00EA52EE"/>
    <w:rsid w:val="00EA5EFC"/>
    <w:rsid w:val="00EB2BB0"/>
    <w:rsid w:val="00EB437B"/>
    <w:rsid w:val="00EB500B"/>
    <w:rsid w:val="00EB58C8"/>
    <w:rsid w:val="00EB5B31"/>
    <w:rsid w:val="00EB618A"/>
    <w:rsid w:val="00EB7800"/>
    <w:rsid w:val="00EB7CE6"/>
    <w:rsid w:val="00EC30FB"/>
    <w:rsid w:val="00EC4C82"/>
    <w:rsid w:val="00ED1F59"/>
    <w:rsid w:val="00ED5C04"/>
    <w:rsid w:val="00ED6A2E"/>
    <w:rsid w:val="00ED7AC9"/>
    <w:rsid w:val="00EE0767"/>
    <w:rsid w:val="00EE08BF"/>
    <w:rsid w:val="00EE1538"/>
    <w:rsid w:val="00EE45A9"/>
    <w:rsid w:val="00EF076C"/>
    <w:rsid w:val="00EF724D"/>
    <w:rsid w:val="00F01C4E"/>
    <w:rsid w:val="00F03860"/>
    <w:rsid w:val="00F0592C"/>
    <w:rsid w:val="00F12505"/>
    <w:rsid w:val="00F13B91"/>
    <w:rsid w:val="00F151B9"/>
    <w:rsid w:val="00F16739"/>
    <w:rsid w:val="00F17AF3"/>
    <w:rsid w:val="00F223D8"/>
    <w:rsid w:val="00F2380C"/>
    <w:rsid w:val="00F300B4"/>
    <w:rsid w:val="00F356B5"/>
    <w:rsid w:val="00F4345D"/>
    <w:rsid w:val="00F4392C"/>
    <w:rsid w:val="00F442E9"/>
    <w:rsid w:val="00F458C9"/>
    <w:rsid w:val="00F537D3"/>
    <w:rsid w:val="00F61F7E"/>
    <w:rsid w:val="00F647F0"/>
    <w:rsid w:val="00F66ED9"/>
    <w:rsid w:val="00F707F9"/>
    <w:rsid w:val="00F70E76"/>
    <w:rsid w:val="00F70ECC"/>
    <w:rsid w:val="00F722BF"/>
    <w:rsid w:val="00F7334C"/>
    <w:rsid w:val="00F77D79"/>
    <w:rsid w:val="00F85FEF"/>
    <w:rsid w:val="00F86A86"/>
    <w:rsid w:val="00F87C80"/>
    <w:rsid w:val="00F87DEA"/>
    <w:rsid w:val="00F9086D"/>
    <w:rsid w:val="00F90AA3"/>
    <w:rsid w:val="00F914A8"/>
    <w:rsid w:val="00F94361"/>
    <w:rsid w:val="00F96966"/>
    <w:rsid w:val="00F974A9"/>
    <w:rsid w:val="00FA661C"/>
    <w:rsid w:val="00FA7BE7"/>
    <w:rsid w:val="00FB139C"/>
    <w:rsid w:val="00FB4A02"/>
    <w:rsid w:val="00FB57D6"/>
    <w:rsid w:val="00FB612D"/>
    <w:rsid w:val="00FB6E4B"/>
    <w:rsid w:val="00FB6F48"/>
    <w:rsid w:val="00FC16AE"/>
    <w:rsid w:val="00FC429E"/>
    <w:rsid w:val="00FD31F9"/>
    <w:rsid w:val="00FD4057"/>
    <w:rsid w:val="00FD6D26"/>
    <w:rsid w:val="00FE212F"/>
    <w:rsid w:val="00FE2CA7"/>
    <w:rsid w:val="00FE3C5E"/>
    <w:rsid w:val="00FE4077"/>
    <w:rsid w:val="00FF4804"/>
    <w:rsid w:val="00FF4E3C"/>
    <w:rsid w:val="00FF6851"/>
    <w:rsid w:val="070FC414"/>
    <w:rsid w:val="1445C5C4"/>
    <w:rsid w:val="17BBEB57"/>
    <w:rsid w:val="186C802A"/>
    <w:rsid w:val="1B17A99F"/>
    <w:rsid w:val="1EC2412B"/>
    <w:rsid w:val="28245A15"/>
    <w:rsid w:val="28D4DF7E"/>
    <w:rsid w:val="2AECEF81"/>
    <w:rsid w:val="2B4D7611"/>
    <w:rsid w:val="2ECC5D56"/>
    <w:rsid w:val="37047A7C"/>
    <w:rsid w:val="3CACD099"/>
    <w:rsid w:val="3D31412B"/>
    <w:rsid w:val="3EE4F099"/>
    <w:rsid w:val="417F6FAB"/>
    <w:rsid w:val="42AE64CD"/>
    <w:rsid w:val="47E04043"/>
    <w:rsid w:val="48692D01"/>
    <w:rsid w:val="48805C25"/>
    <w:rsid w:val="510C0721"/>
    <w:rsid w:val="5407A114"/>
    <w:rsid w:val="55C65578"/>
    <w:rsid w:val="56761E85"/>
    <w:rsid w:val="570F240A"/>
    <w:rsid w:val="59D6D8B9"/>
    <w:rsid w:val="610A317E"/>
    <w:rsid w:val="6144D322"/>
    <w:rsid w:val="633ECCCF"/>
    <w:rsid w:val="63BB02DE"/>
    <w:rsid w:val="64A81C0D"/>
    <w:rsid w:val="652BFC4F"/>
    <w:rsid w:val="65A9F59E"/>
    <w:rsid w:val="682871D7"/>
    <w:rsid w:val="6901E4C4"/>
    <w:rsid w:val="6A73468D"/>
    <w:rsid w:val="6DC993FA"/>
    <w:rsid w:val="71B9D663"/>
    <w:rsid w:val="731819E6"/>
    <w:rsid w:val="747E6B8E"/>
    <w:rsid w:val="763E4D00"/>
    <w:rsid w:val="7990B17B"/>
    <w:rsid w:val="7BE90E6C"/>
    <w:rsid w:val="7E6F605B"/>
    <w:rsid w:val="7FC37DB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2E091"/>
  <w15:docId w15:val="{F7EF70F2-70BC-45BD-800A-A5FF20FC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1C"/>
    <w:pPr>
      <w:widowControl w:val="0"/>
      <w:adjustRightInd w:val="0"/>
      <w:spacing w:after="0" w:line="240" w:lineRule="auto"/>
      <w:jc w:val="both"/>
      <w:textAlignment w:val="baseline"/>
    </w:pPr>
    <w:rPr>
      <w:rFonts w:ascii="Times New Roman" w:eastAsia="Times New Roman" w:hAnsi="Times New Roman" w:cs="Times New Roman"/>
      <w:sz w:val="24"/>
      <w:szCs w:val="24"/>
      <w:lang w:val="en-US" w:eastAsia="ky-KG"/>
    </w:rPr>
  </w:style>
  <w:style w:type="paragraph" w:styleId="Heading1">
    <w:name w:val="heading 1"/>
    <w:next w:val="Normal"/>
    <w:link w:val="Heading1Char"/>
    <w:uiPriority w:val="9"/>
    <w:qFormat/>
    <w:rsid w:val="00E116CD"/>
    <w:pPr>
      <w:keepNext/>
      <w:numPr>
        <w:numId w:val="7"/>
      </w:numPr>
      <w:spacing w:before="240" w:after="60" w:line="240" w:lineRule="auto"/>
      <w:contextualSpacing/>
      <w:outlineLvl w:val="0"/>
    </w:pPr>
    <w:rPr>
      <w:rFonts w:ascii="Arial" w:eastAsia="Cambria" w:hAnsi="Arial" w:cs="Arial"/>
      <w:b/>
      <w:bCs/>
      <w:color w:val="EC4361"/>
      <w:kern w:val="32"/>
      <w:sz w:val="28"/>
      <w:szCs w:val="32"/>
    </w:rPr>
  </w:style>
  <w:style w:type="paragraph" w:styleId="Heading2">
    <w:name w:val="heading 2"/>
    <w:next w:val="Normal"/>
    <w:link w:val="Heading2Char"/>
    <w:uiPriority w:val="9"/>
    <w:qFormat/>
    <w:rsid w:val="00E116CD"/>
    <w:pPr>
      <w:keepNext/>
      <w:numPr>
        <w:ilvl w:val="1"/>
        <w:numId w:val="7"/>
      </w:numPr>
      <w:spacing w:before="240" w:after="60" w:line="240" w:lineRule="auto"/>
      <w:outlineLvl w:val="1"/>
    </w:pPr>
    <w:rPr>
      <w:rFonts w:ascii="Arial" w:eastAsia="Cambria" w:hAnsi="Arial" w:cs="Arial"/>
      <w:b/>
      <w:bCs/>
      <w:iCs/>
      <w:color w:val="262626"/>
      <w:sz w:val="24"/>
      <w:szCs w:val="28"/>
    </w:rPr>
  </w:style>
  <w:style w:type="paragraph" w:styleId="Heading3">
    <w:name w:val="heading 3"/>
    <w:next w:val="Normal"/>
    <w:link w:val="Heading3Char"/>
    <w:qFormat/>
    <w:rsid w:val="00E116CD"/>
    <w:pPr>
      <w:keepNext/>
      <w:numPr>
        <w:ilvl w:val="2"/>
        <w:numId w:val="7"/>
      </w:numPr>
      <w:spacing w:before="240" w:after="60" w:line="240" w:lineRule="auto"/>
      <w:outlineLvl w:val="2"/>
    </w:pPr>
    <w:rPr>
      <w:rFonts w:ascii="Arial" w:eastAsia="Cambria" w:hAnsi="Arial" w:cs="Arial"/>
      <w:b/>
      <w:bCs/>
      <w:color w:val="262626"/>
      <w:szCs w:val="26"/>
    </w:rPr>
  </w:style>
  <w:style w:type="paragraph" w:styleId="Heading4">
    <w:name w:val="heading 4"/>
    <w:next w:val="Normal"/>
    <w:link w:val="Heading4Char"/>
    <w:qFormat/>
    <w:rsid w:val="00E116CD"/>
    <w:pPr>
      <w:keepNext/>
      <w:numPr>
        <w:ilvl w:val="3"/>
        <w:numId w:val="7"/>
      </w:numPr>
      <w:spacing w:before="240" w:after="60" w:line="240" w:lineRule="auto"/>
      <w:outlineLvl w:val="3"/>
    </w:pPr>
    <w:rPr>
      <w:rFonts w:ascii="Arial" w:eastAsia="Cambria" w:hAnsi="Arial" w:cs="Tahoma"/>
      <w:bCs/>
      <w:color w:val="262626"/>
      <w:sz w:val="20"/>
      <w:szCs w:val="28"/>
      <w:u w:val="single"/>
    </w:rPr>
  </w:style>
  <w:style w:type="paragraph" w:styleId="Heading5">
    <w:name w:val="heading 5"/>
    <w:next w:val="Normal"/>
    <w:link w:val="Heading5Char"/>
    <w:qFormat/>
    <w:rsid w:val="00E116CD"/>
    <w:pPr>
      <w:numPr>
        <w:ilvl w:val="4"/>
        <w:numId w:val="7"/>
      </w:numPr>
      <w:spacing w:before="240" w:after="60" w:line="240" w:lineRule="auto"/>
      <w:outlineLvl w:val="4"/>
    </w:pPr>
    <w:rPr>
      <w:rFonts w:ascii="Arial" w:eastAsia="Cambria" w:hAnsi="Arial" w:cs="Times New Roman"/>
      <w:bCs/>
      <w:iCs/>
      <w:color w:val="262626"/>
      <w:sz w:val="20"/>
      <w:szCs w:val="26"/>
    </w:rPr>
  </w:style>
  <w:style w:type="paragraph" w:styleId="Heading6">
    <w:name w:val="heading 6"/>
    <w:next w:val="Normal"/>
    <w:link w:val="Heading6Char"/>
    <w:qFormat/>
    <w:rsid w:val="00E116CD"/>
    <w:pPr>
      <w:numPr>
        <w:ilvl w:val="5"/>
        <w:numId w:val="7"/>
      </w:numPr>
      <w:spacing w:before="240" w:after="60" w:line="240" w:lineRule="auto"/>
      <w:outlineLvl w:val="5"/>
    </w:pPr>
    <w:rPr>
      <w:rFonts w:ascii="Arial" w:eastAsia="Cambria" w:hAnsi="Arial" w:cs="Times New Roman"/>
      <w:bCs/>
      <w:color w:val="262626"/>
      <w:sz w:val="20"/>
    </w:rPr>
  </w:style>
  <w:style w:type="paragraph" w:styleId="Heading7">
    <w:name w:val="heading 7"/>
    <w:next w:val="Normal"/>
    <w:link w:val="Heading7Char"/>
    <w:uiPriority w:val="99"/>
    <w:qFormat/>
    <w:rsid w:val="00E116CD"/>
    <w:pPr>
      <w:numPr>
        <w:ilvl w:val="6"/>
        <w:numId w:val="7"/>
      </w:numPr>
      <w:spacing w:before="240" w:after="60" w:line="240" w:lineRule="auto"/>
      <w:outlineLvl w:val="6"/>
    </w:pPr>
    <w:rPr>
      <w:rFonts w:ascii="Arial" w:eastAsia="Cambria" w:hAnsi="Arial" w:cs="Times New Roman"/>
      <w:color w:val="262626"/>
      <w:sz w:val="20"/>
      <w:szCs w:val="24"/>
    </w:rPr>
  </w:style>
  <w:style w:type="paragraph" w:styleId="Heading8">
    <w:name w:val="heading 8"/>
    <w:next w:val="Normal"/>
    <w:link w:val="Heading8Char"/>
    <w:uiPriority w:val="99"/>
    <w:qFormat/>
    <w:rsid w:val="00E116CD"/>
    <w:pPr>
      <w:numPr>
        <w:ilvl w:val="7"/>
        <w:numId w:val="7"/>
      </w:numPr>
      <w:spacing w:before="240" w:after="60" w:line="240" w:lineRule="auto"/>
      <w:outlineLvl w:val="7"/>
    </w:pPr>
    <w:rPr>
      <w:rFonts w:ascii="Arial" w:eastAsia="Cambria" w:hAnsi="Arial" w:cs="Times New Roman"/>
      <w:iCs/>
      <w:color w:val="262626"/>
      <w:sz w:val="20"/>
      <w:szCs w:val="24"/>
    </w:rPr>
  </w:style>
  <w:style w:type="paragraph" w:styleId="Heading9">
    <w:name w:val="heading 9"/>
    <w:next w:val="Normal"/>
    <w:link w:val="Heading9Char"/>
    <w:qFormat/>
    <w:rsid w:val="00E116CD"/>
    <w:pPr>
      <w:numPr>
        <w:ilvl w:val="8"/>
        <w:numId w:val="7"/>
      </w:numPr>
      <w:spacing w:before="240" w:after="60" w:line="240" w:lineRule="auto"/>
      <w:outlineLvl w:val="8"/>
    </w:pPr>
    <w:rPr>
      <w:rFonts w:ascii="Arial" w:eastAsia="Cambria" w:hAnsi="Arial" w:cs="Arial"/>
      <w:color w:val="26262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Blue,Footnote Text1,Char,Tegn1,Tegn1 Char,Char Char Char,Footnote Text Char2 Char Char,Footnote Text Char Char2 Char Char,Footnote Text Char1 Char Char Char,ft,single space, Char,Fußnote,footnote text,fn"/>
    <w:basedOn w:val="Normal"/>
    <w:link w:val="FootnoteTextChar"/>
    <w:uiPriority w:val="99"/>
    <w:qFormat/>
    <w:rsid w:val="00650D1C"/>
    <w:rPr>
      <w:sz w:val="20"/>
      <w:szCs w:val="20"/>
    </w:rPr>
  </w:style>
  <w:style w:type="character" w:customStyle="1" w:styleId="FootnoteTextChar">
    <w:name w:val="Footnote Text Char"/>
    <w:aliases w:val="Footnote Text Char1 Char,Footnote Text Blue Char,Footnote Text1 Char,Char Char,Tegn1 Char1,Tegn1 Char Char,Char Char Char Char,Footnote Text Char2 Char Char Char,Footnote Text Char Char2 Char Char Char,ft Char,single space Char"/>
    <w:basedOn w:val="DefaultParagraphFont"/>
    <w:link w:val="FootnoteText"/>
    <w:uiPriority w:val="99"/>
    <w:rsid w:val="00650D1C"/>
    <w:rPr>
      <w:rFonts w:ascii="Times New Roman" w:eastAsia="Times New Roman" w:hAnsi="Times New Roman" w:cs="Times New Roman"/>
      <w:sz w:val="20"/>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BVI fnr Car Car,BVI fnr Car,16 Point"/>
    <w:link w:val="Char2"/>
    <w:qFormat/>
    <w:rsid w:val="00650D1C"/>
    <w:rPr>
      <w:vertAlign w:val="superscript"/>
    </w:rPr>
  </w:style>
  <w:style w:type="paragraph" w:styleId="Header">
    <w:name w:val="header"/>
    <w:basedOn w:val="Normal"/>
    <w:link w:val="HeaderChar"/>
    <w:rsid w:val="00650D1C"/>
    <w:pPr>
      <w:tabs>
        <w:tab w:val="center" w:pos="4320"/>
        <w:tab w:val="right" w:pos="8640"/>
      </w:tabs>
    </w:pPr>
  </w:style>
  <w:style w:type="character" w:customStyle="1" w:styleId="HeaderChar">
    <w:name w:val="Header Char"/>
    <w:basedOn w:val="DefaultParagraphFont"/>
    <w:link w:val="Header"/>
    <w:rsid w:val="00650D1C"/>
    <w:rPr>
      <w:rFonts w:ascii="Times New Roman" w:eastAsia="Times New Roman" w:hAnsi="Times New Roman" w:cs="Times New Roman"/>
      <w:sz w:val="24"/>
      <w:szCs w:val="24"/>
      <w:lang w:val="en-US"/>
    </w:rPr>
  </w:style>
  <w:style w:type="paragraph" w:styleId="Footer">
    <w:name w:val="footer"/>
    <w:basedOn w:val="Normal"/>
    <w:link w:val="FooterChar"/>
    <w:rsid w:val="00650D1C"/>
    <w:pPr>
      <w:tabs>
        <w:tab w:val="center" w:pos="4320"/>
        <w:tab w:val="right" w:pos="8640"/>
      </w:tabs>
    </w:pPr>
  </w:style>
  <w:style w:type="character" w:customStyle="1" w:styleId="FooterChar">
    <w:name w:val="Footer Char"/>
    <w:basedOn w:val="DefaultParagraphFont"/>
    <w:link w:val="Footer"/>
    <w:rsid w:val="00650D1C"/>
    <w:rPr>
      <w:rFonts w:ascii="Times New Roman" w:eastAsia="Times New Roman" w:hAnsi="Times New Roman" w:cs="Times New Roman"/>
      <w:sz w:val="24"/>
      <w:szCs w:val="24"/>
      <w:lang w:val="en-US"/>
    </w:rPr>
  </w:style>
  <w:style w:type="paragraph" w:styleId="BodyText2">
    <w:name w:val="Body Text 2"/>
    <w:basedOn w:val="Normal"/>
    <w:link w:val="BodyText2Char"/>
    <w:rsid w:val="00650D1C"/>
    <w:pPr>
      <w:overflowPunct w:val="0"/>
      <w:autoSpaceDE w:val="0"/>
      <w:autoSpaceDN w:val="0"/>
      <w:spacing w:after="120" w:line="480" w:lineRule="auto"/>
    </w:pPr>
    <w:rPr>
      <w:sz w:val="22"/>
      <w:szCs w:val="20"/>
      <w:lang w:val="de-DE" w:eastAsia="de-DE"/>
    </w:rPr>
  </w:style>
  <w:style w:type="character" w:customStyle="1" w:styleId="BodyText2Char">
    <w:name w:val="Body Text 2 Char"/>
    <w:basedOn w:val="DefaultParagraphFont"/>
    <w:link w:val="BodyText2"/>
    <w:rsid w:val="00650D1C"/>
    <w:rPr>
      <w:rFonts w:ascii="Times New Roman" w:eastAsia="Times New Roman" w:hAnsi="Times New Roman" w:cs="Times New Roman"/>
      <w:szCs w:val="20"/>
      <w:lang w:eastAsia="de-DE"/>
    </w:rPr>
  </w:style>
  <w:style w:type="character" w:styleId="PageNumber">
    <w:name w:val="page number"/>
    <w:basedOn w:val="DefaultParagraphFont"/>
    <w:rsid w:val="00650D1C"/>
  </w:style>
  <w:style w:type="paragraph" w:styleId="BalloonText">
    <w:name w:val="Balloon Text"/>
    <w:basedOn w:val="Normal"/>
    <w:link w:val="BalloonTextChar"/>
    <w:uiPriority w:val="99"/>
    <w:semiHidden/>
    <w:unhideWhenUsed/>
    <w:rsid w:val="00650D1C"/>
    <w:rPr>
      <w:rFonts w:ascii="Tahoma" w:hAnsi="Tahoma" w:cs="Tahoma"/>
      <w:sz w:val="16"/>
      <w:szCs w:val="16"/>
    </w:rPr>
  </w:style>
  <w:style w:type="character" w:customStyle="1" w:styleId="BalloonTextChar">
    <w:name w:val="Balloon Text Char"/>
    <w:basedOn w:val="DefaultParagraphFont"/>
    <w:link w:val="BalloonText"/>
    <w:uiPriority w:val="99"/>
    <w:semiHidden/>
    <w:rsid w:val="00650D1C"/>
    <w:rPr>
      <w:rFonts w:ascii="Tahoma" w:eastAsia="Times New Roman" w:hAnsi="Tahoma" w:cs="Tahoma"/>
      <w:sz w:val="16"/>
      <w:szCs w:val="16"/>
      <w:lang w:val="en-US"/>
    </w:rPr>
  </w:style>
  <w:style w:type="paragraph" w:styleId="ListParagraph">
    <w:name w:val="List Paragraph"/>
    <w:aliases w:val="U 5,1st level - Bullet List Paragraph,Lettre d'introduction,Paragrafo elenco,List Paragraph1,Medium Grid 1 - Accent 21,FooterText,Paragraphe de liste1,Heading 2_sj,Numbered Para 1,Dot pt,No Spacing1,List Paragraph Char Char Char,Bullet 1"/>
    <w:basedOn w:val="Normal"/>
    <w:link w:val="ListParagraphChar"/>
    <w:uiPriority w:val="34"/>
    <w:qFormat/>
    <w:rsid w:val="00484014"/>
    <w:pPr>
      <w:ind w:left="720"/>
      <w:contextualSpacing/>
    </w:pPr>
  </w:style>
  <w:style w:type="paragraph" w:customStyle="1" w:styleId="Default">
    <w:name w:val="Default"/>
    <w:rsid w:val="00F03860"/>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val="ky-KG" w:eastAsia="ky-KG"/>
    </w:rPr>
  </w:style>
  <w:style w:type="character" w:styleId="CommentReference">
    <w:name w:val="annotation reference"/>
    <w:basedOn w:val="DefaultParagraphFont"/>
    <w:uiPriority w:val="99"/>
    <w:semiHidden/>
    <w:unhideWhenUsed/>
    <w:rsid w:val="00366C2C"/>
    <w:rPr>
      <w:sz w:val="16"/>
      <w:szCs w:val="16"/>
    </w:rPr>
  </w:style>
  <w:style w:type="paragraph" w:styleId="CommentText">
    <w:name w:val="annotation text"/>
    <w:basedOn w:val="Normal"/>
    <w:link w:val="CommentTextChar"/>
    <w:uiPriority w:val="99"/>
    <w:unhideWhenUsed/>
    <w:rsid w:val="00366C2C"/>
    <w:rPr>
      <w:sz w:val="20"/>
      <w:szCs w:val="20"/>
    </w:rPr>
  </w:style>
  <w:style w:type="character" w:customStyle="1" w:styleId="CommentTextChar">
    <w:name w:val="Comment Text Char"/>
    <w:basedOn w:val="DefaultParagraphFont"/>
    <w:link w:val="CommentText"/>
    <w:uiPriority w:val="99"/>
    <w:rsid w:val="00366C2C"/>
    <w:rPr>
      <w:rFonts w:ascii="Times New Roman" w:eastAsia="Times New Roman" w:hAnsi="Times New Roman" w:cs="Times New Roman"/>
      <w:sz w:val="20"/>
      <w:szCs w:val="20"/>
      <w:lang w:val="en-US" w:eastAsia="ky-KG"/>
    </w:rPr>
  </w:style>
  <w:style w:type="paragraph" w:styleId="CommentSubject">
    <w:name w:val="annotation subject"/>
    <w:basedOn w:val="CommentText"/>
    <w:next w:val="CommentText"/>
    <w:link w:val="CommentSubjectChar"/>
    <w:uiPriority w:val="99"/>
    <w:semiHidden/>
    <w:unhideWhenUsed/>
    <w:rsid w:val="00366C2C"/>
    <w:rPr>
      <w:b/>
      <w:bCs/>
    </w:rPr>
  </w:style>
  <w:style w:type="character" w:customStyle="1" w:styleId="CommentSubjectChar">
    <w:name w:val="Comment Subject Char"/>
    <w:basedOn w:val="CommentTextChar"/>
    <w:link w:val="CommentSubject"/>
    <w:uiPriority w:val="99"/>
    <w:semiHidden/>
    <w:rsid w:val="00366C2C"/>
    <w:rPr>
      <w:rFonts w:ascii="Times New Roman" w:eastAsia="Times New Roman" w:hAnsi="Times New Roman" w:cs="Times New Roman"/>
      <w:b/>
      <w:bCs/>
      <w:sz w:val="20"/>
      <w:szCs w:val="20"/>
      <w:lang w:val="en-US" w:eastAsia="ky-KG"/>
    </w:rPr>
  </w:style>
  <w:style w:type="character" w:customStyle="1" w:styleId="Heading1Char">
    <w:name w:val="Heading 1 Char"/>
    <w:basedOn w:val="DefaultParagraphFont"/>
    <w:link w:val="Heading1"/>
    <w:uiPriority w:val="9"/>
    <w:rsid w:val="00E116CD"/>
    <w:rPr>
      <w:rFonts w:ascii="Arial" w:eastAsia="Cambria" w:hAnsi="Arial" w:cs="Arial"/>
      <w:b/>
      <w:bCs/>
      <w:color w:val="EC4361"/>
      <w:kern w:val="32"/>
      <w:sz w:val="28"/>
      <w:szCs w:val="32"/>
    </w:rPr>
  </w:style>
  <w:style w:type="character" w:customStyle="1" w:styleId="Heading2Char">
    <w:name w:val="Heading 2 Char"/>
    <w:basedOn w:val="DefaultParagraphFont"/>
    <w:link w:val="Heading2"/>
    <w:uiPriority w:val="9"/>
    <w:rsid w:val="00E116CD"/>
    <w:rPr>
      <w:rFonts w:ascii="Arial" w:eastAsia="Cambria" w:hAnsi="Arial" w:cs="Arial"/>
      <w:b/>
      <w:bCs/>
      <w:iCs/>
      <w:color w:val="262626"/>
      <w:sz w:val="24"/>
      <w:szCs w:val="28"/>
    </w:rPr>
  </w:style>
  <w:style w:type="character" w:customStyle="1" w:styleId="Heading3Char">
    <w:name w:val="Heading 3 Char"/>
    <w:basedOn w:val="DefaultParagraphFont"/>
    <w:link w:val="Heading3"/>
    <w:rsid w:val="00E116CD"/>
    <w:rPr>
      <w:rFonts w:ascii="Arial" w:eastAsia="Cambria" w:hAnsi="Arial" w:cs="Arial"/>
      <w:b/>
      <w:bCs/>
      <w:color w:val="262626"/>
      <w:szCs w:val="26"/>
    </w:rPr>
  </w:style>
  <w:style w:type="character" w:customStyle="1" w:styleId="Heading4Char">
    <w:name w:val="Heading 4 Char"/>
    <w:basedOn w:val="DefaultParagraphFont"/>
    <w:link w:val="Heading4"/>
    <w:rsid w:val="00E116CD"/>
    <w:rPr>
      <w:rFonts w:ascii="Arial" w:eastAsia="Cambria" w:hAnsi="Arial" w:cs="Tahoma"/>
      <w:bCs/>
      <w:color w:val="262626"/>
      <w:sz w:val="20"/>
      <w:szCs w:val="28"/>
      <w:u w:val="single"/>
    </w:rPr>
  </w:style>
  <w:style w:type="character" w:customStyle="1" w:styleId="Heading5Char">
    <w:name w:val="Heading 5 Char"/>
    <w:basedOn w:val="DefaultParagraphFont"/>
    <w:link w:val="Heading5"/>
    <w:rsid w:val="00E116CD"/>
    <w:rPr>
      <w:rFonts w:ascii="Arial" w:eastAsia="Cambria" w:hAnsi="Arial" w:cs="Times New Roman"/>
      <w:bCs/>
      <w:iCs/>
      <w:color w:val="262626"/>
      <w:sz w:val="20"/>
      <w:szCs w:val="26"/>
    </w:rPr>
  </w:style>
  <w:style w:type="character" w:customStyle="1" w:styleId="Heading6Char">
    <w:name w:val="Heading 6 Char"/>
    <w:basedOn w:val="DefaultParagraphFont"/>
    <w:link w:val="Heading6"/>
    <w:rsid w:val="00E116CD"/>
    <w:rPr>
      <w:rFonts w:ascii="Arial" w:eastAsia="Cambria" w:hAnsi="Arial" w:cs="Times New Roman"/>
      <w:bCs/>
      <w:color w:val="262626"/>
      <w:sz w:val="20"/>
    </w:rPr>
  </w:style>
  <w:style w:type="character" w:customStyle="1" w:styleId="Heading7Char">
    <w:name w:val="Heading 7 Char"/>
    <w:basedOn w:val="DefaultParagraphFont"/>
    <w:link w:val="Heading7"/>
    <w:uiPriority w:val="99"/>
    <w:rsid w:val="00E116CD"/>
    <w:rPr>
      <w:rFonts w:ascii="Arial" w:eastAsia="Cambria" w:hAnsi="Arial" w:cs="Times New Roman"/>
      <w:color w:val="262626"/>
      <w:sz w:val="20"/>
      <w:szCs w:val="24"/>
    </w:rPr>
  </w:style>
  <w:style w:type="character" w:customStyle="1" w:styleId="Heading8Char">
    <w:name w:val="Heading 8 Char"/>
    <w:basedOn w:val="DefaultParagraphFont"/>
    <w:link w:val="Heading8"/>
    <w:uiPriority w:val="99"/>
    <w:rsid w:val="00E116CD"/>
    <w:rPr>
      <w:rFonts w:ascii="Arial" w:eastAsia="Cambria" w:hAnsi="Arial" w:cs="Times New Roman"/>
      <w:iCs/>
      <w:color w:val="262626"/>
      <w:sz w:val="20"/>
      <w:szCs w:val="24"/>
    </w:rPr>
  </w:style>
  <w:style w:type="character" w:customStyle="1" w:styleId="Heading9Char">
    <w:name w:val="Heading 9 Char"/>
    <w:basedOn w:val="DefaultParagraphFont"/>
    <w:link w:val="Heading9"/>
    <w:rsid w:val="00E116CD"/>
    <w:rPr>
      <w:rFonts w:ascii="Arial" w:eastAsia="Cambria" w:hAnsi="Arial" w:cs="Arial"/>
      <w:color w:val="262626"/>
      <w:sz w:val="20"/>
    </w:rPr>
  </w:style>
  <w:style w:type="paragraph" w:styleId="Revision">
    <w:name w:val="Revision"/>
    <w:hidden/>
    <w:uiPriority w:val="99"/>
    <w:semiHidden/>
    <w:rsid w:val="00012C8D"/>
    <w:pPr>
      <w:spacing w:after="0" w:line="240" w:lineRule="auto"/>
    </w:pPr>
    <w:rPr>
      <w:rFonts w:ascii="Times New Roman" w:eastAsia="Times New Roman" w:hAnsi="Times New Roman" w:cs="Times New Roman"/>
      <w:sz w:val="24"/>
      <w:szCs w:val="24"/>
      <w:lang w:val="en-US" w:eastAsia="ky-KG"/>
    </w:rPr>
  </w:style>
  <w:style w:type="character" w:customStyle="1" w:styleId="normaltextrun">
    <w:name w:val="normaltextrun"/>
    <w:basedOn w:val="DefaultParagraphFont"/>
    <w:rsid w:val="0045536F"/>
  </w:style>
  <w:style w:type="character" w:customStyle="1" w:styleId="findhit">
    <w:name w:val="findhit"/>
    <w:basedOn w:val="DefaultParagraphFont"/>
    <w:rsid w:val="0045536F"/>
  </w:style>
  <w:style w:type="paragraph" w:styleId="NoSpacing">
    <w:name w:val="No Spacing"/>
    <w:link w:val="NoSpacingChar"/>
    <w:uiPriority w:val="1"/>
    <w:qFormat/>
    <w:rsid w:val="001C24EE"/>
    <w:pPr>
      <w:spacing w:after="0" w:line="240" w:lineRule="auto"/>
    </w:pPr>
    <w:rPr>
      <w:lang w:val="en-GB"/>
    </w:rPr>
  </w:style>
  <w:style w:type="character" w:customStyle="1" w:styleId="NoSpacingChar">
    <w:name w:val="No Spacing Char"/>
    <w:basedOn w:val="DefaultParagraphFont"/>
    <w:link w:val="NoSpacing"/>
    <w:uiPriority w:val="1"/>
    <w:rsid w:val="001C24EE"/>
    <w:rPr>
      <w:lang w:val="en-GB"/>
    </w:rPr>
  </w:style>
  <w:style w:type="paragraph" w:styleId="BodyText3">
    <w:name w:val="Body Text 3"/>
    <w:basedOn w:val="Normal"/>
    <w:link w:val="BodyText3Char"/>
    <w:uiPriority w:val="99"/>
    <w:semiHidden/>
    <w:unhideWhenUsed/>
    <w:rsid w:val="00F96966"/>
    <w:pPr>
      <w:spacing w:after="120"/>
    </w:pPr>
    <w:rPr>
      <w:sz w:val="16"/>
      <w:szCs w:val="16"/>
    </w:rPr>
  </w:style>
  <w:style w:type="character" w:customStyle="1" w:styleId="BodyText3Char">
    <w:name w:val="Body Text 3 Char"/>
    <w:basedOn w:val="DefaultParagraphFont"/>
    <w:link w:val="BodyText3"/>
    <w:uiPriority w:val="99"/>
    <w:semiHidden/>
    <w:rsid w:val="00F96966"/>
    <w:rPr>
      <w:rFonts w:ascii="Times New Roman" w:eastAsia="Times New Roman" w:hAnsi="Times New Roman" w:cs="Times New Roman"/>
      <w:sz w:val="16"/>
      <w:szCs w:val="16"/>
      <w:lang w:val="en-US" w:eastAsia="ky-KG"/>
    </w:rPr>
  </w:style>
  <w:style w:type="character" w:customStyle="1" w:styleId="ListParagraphChar">
    <w:name w:val="List Paragraph Char"/>
    <w:aliases w:val="U 5 Char,1st level - Bullet List Paragraph Char,Lettre d'introduction Char,Paragrafo elenco Char,List Paragraph1 Char,Medium Grid 1 - Accent 21 Char,FooterText Char,Paragraphe de liste1 Char,Heading 2_sj Char,Numbered Para 1 Char"/>
    <w:link w:val="ListParagraph"/>
    <w:uiPriority w:val="34"/>
    <w:qFormat/>
    <w:rsid w:val="00F2380C"/>
    <w:rPr>
      <w:rFonts w:ascii="Times New Roman" w:eastAsia="Times New Roman" w:hAnsi="Times New Roman" w:cs="Times New Roman"/>
      <w:sz w:val="24"/>
      <w:szCs w:val="24"/>
      <w:lang w:val="en-US" w:eastAsia="ky-KG"/>
    </w:rPr>
  </w:style>
  <w:style w:type="paragraph" w:styleId="BodyText">
    <w:name w:val="Body Text"/>
    <w:basedOn w:val="Normal"/>
    <w:link w:val="BodyTextChar"/>
    <w:rsid w:val="0030110B"/>
    <w:pPr>
      <w:widowControl/>
      <w:adjustRightInd/>
      <w:spacing w:after="120"/>
      <w:jc w:val="left"/>
      <w:textAlignment w:val="auto"/>
    </w:pPr>
    <w:rPr>
      <w:lang w:val="de-DE" w:eastAsia="de-DE"/>
    </w:rPr>
  </w:style>
  <w:style w:type="character" w:customStyle="1" w:styleId="BodyTextChar">
    <w:name w:val="Body Text Char"/>
    <w:basedOn w:val="DefaultParagraphFont"/>
    <w:link w:val="BodyText"/>
    <w:rsid w:val="0030110B"/>
    <w:rPr>
      <w:rFonts w:ascii="Times New Roman" w:eastAsia="Times New Roman" w:hAnsi="Times New Roman" w:cs="Times New Roman"/>
      <w:sz w:val="24"/>
      <w:szCs w:val="24"/>
      <w:lang w:eastAsia="de-DE"/>
    </w:rPr>
  </w:style>
  <w:style w:type="table" w:styleId="TableGrid">
    <w:name w:val="Table Grid"/>
    <w:basedOn w:val="TableNormal"/>
    <w:rsid w:val="005840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AE2CCF"/>
    <w:pPr>
      <w:widowControl/>
      <w:adjustRightInd/>
      <w:spacing w:after="240"/>
      <w:ind w:left="482"/>
      <w:textAlignment w:val="auto"/>
    </w:pPr>
    <w:rPr>
      <w:szCs w:val="20"/>
      <w:lang w:val="en-GB" w:eastAsia="en-GB"/>
    </w:rPr>
  </w:style>
  <w:style w:type="character" w:styleId="Hyperlink">
    <w:name w:val="Hyperlink"/>
    <w:uiPriority w:val="99"/>
    <w:rsid w:val="00210D7E"/>
    <w:rPr>
      <w:color w:val="0000FF"/>
      <w:u w:val="single"/>
    </w:rPr>
  </w:style>
  <w:style w:type="character" w:customStyle="1" w:styleId="UnresolvedMention1">
    <w:name w:val="Unresolved Mention1"/>
    <w:basedOn w:val="DefaultParagraphFont"/>
    <w:uiPriority w:val="99"/>
    <w:semiHidden/>
    <w:unhideWhenUsed/>
    <w:rsid w:val="00210D7E"/>
    <w:rPr>
      <w:color w:val="605E5C"/>
      <w:shd w:val="clear" w:color="auto" w:fill="E1DFDD"/>
    </w:rPr>
  </w:style>
  <w:style w:type="character" w:customStyle="1" w:styleId="UnresolvedMention2">
    <w:name w:val="Unresolved Mention2"/>
    <w:basedOn w:val="DefaultParagraphFont"/>
    <w:uiPriority w:val="99"/>
    <w:semiHidden/>
    <w:unhideWhenUsed/>
    <w:rsid w:val="001C3F27"/>
    <w:rPr>
      <w:color w:val="605E5C"/>
      <w:shd w:val="clear" w:color="auto" w:fill="E1DFDD"/>
    </w:rPr>
  </w:style>
  <w:style w:type="table" w:styleId="TableGridLight">
    <w:name w:val="Grid Table Light"/>
    <w:basedOn w:val="TableNormal"/>
    <w:uiPriority w:val="40"/>
    <w:rsid w:val="001F6A48"/>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2">
    <w:name w:val="Char2"/>
    <w:basedOn w:val="Normal"/>
    <w:link w:val="FootnoteReference"/>
    <w:rsid w:val="008010D1"/>
    <w:pPr>
      <w:widowControl/>
      <w:adjustRightInd/>
      <w:spacing w:after="160" w:line="240" w:lineRule="exact"/>
      <w:jc w:val="left"/>
      <w:textAlignment w:val="auto"/>
    </w:pPr>
    <w:rPr>
      <w:rFonts w:asciiTheme="minorHAnsi" w:eastAsiaTheme="minorHAnsi" w:hAnsiTheme="minorHAnsi" w:cstheme="minorBidi"/>
      <w:sz w:val="22"/>
      <w:szCs w:val="22"/>
      <w:vertAlign w:val="superscript"/>
      <w:lang w:val="de-DE" w:eastAsia="en-US"/>
    </w:rPr>
  </w:style>
  <w:style w:type="paragraph" w:styleId="ListBullet">
    <w:name w:val="List Bullet"/>
    <w:basedOn w:val="Normal"/>
    <w:uiPriority w:val="99"/>
    <w:unhideWhenUsed/>
    <w:rsid w:val="00120524"/>
    <w:pPr>
      <w:widowControl/>
      <w:numPr>
        <w:numId w:val="35"/>
      </w:numPr>
      <w:tabs>
        <w:tab w:val="clear" w:pos="360"/>
      </w:tabs>
      <w:adjustRightInd/>
      <w:spacing w:after="200" w:line="276" w:lineRule="auto"/>
      <w:ind w:left="0" w:firstLine="0"/>
      <w:contextualSpacing/>
      <w:jc w:val="left"/>
      <w:textAlignment w:val="auto"/>
    </w:pPr>
    <w:rPr>
      <w:rFonts w:ascii="Calibri" w:eastAsiaTheme="minorEastAsia" w:hAnsi="Calibri" w:cstheme="minorBidi"/>
      <w:sz w:val="22"/>
      <w:szCs w:val="22"/>
      <w:lang w:eastAsia="en-US"/>
    </w:rPr>
  </w:style>
  <w:style w:type="character" w:styleId="UnresolvedMention">
    <w:name w:val="Unresolved Mention"/>
    <w:basedOn w:val="DefaultParagraphFont"/>
    <w:uiPriority w:val="99"/>
    <w:semiHidden/>
    <w:unhideWhenUsed/>
    <w:rsid w:val="00CE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618">
      <w:bodyDiv w:val="1"/>
      <w:marLeft w:val="0"/>
      <w:marRight w:val="0"/>
      <w:marTop w:val="0"/>
      <w:marBottom w:val="0"/>
      <w:divBdr>
        <w:top w:val="none" w:sz="0" w:space="0" w:color="auto"/>
        <w:left w:val="none" w:sz="0" w:space="0" w:color="auto"/>
        <w:bottom w:val="none" w:sz="0" w:space="0" w:color="auto"/>
        <w:right w:val="none" w:sz="0" w:space="0" w:color="auto"/>
      </w:divBdr>
    </w:div>
    <w:div w:id="308823266">
      <w:bodyDiv w:val="1"/>
      <w:marLeft w:val="0"/>
      <w:marRight w:val="0"/>
      <w:marTop w:val="0"/>
      <w:marBottom w:val="0"/>
      <w:divBdr>
        <w:top w:val="none" w:sz="0" w:space="0" w:color="auto"/>
        <w:left w:val="none" w:sz="0" w:space="0" w:color="auto"/>
        <w:bottom w:val="none" w:sz="0" w:space="0" w:color="auto"/>
        <w:right w:val="none" w:sz="0" w:space="0" w:color="auto"/>
      </w:divBdr>
    </w:div>
    <w:div w:id="83172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a@sos.org.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b42002-ca91-44c2-a697-bcfeba3aba4e">
      <Terms xmlns="http://schemas.microsoft.com/office/infopath/2007/PartnerControls"/>
    </lcf76f155ced4ddcb4097134ff3c332f>
    <TaxCatchAll xmlns="5f531893-ea06-4366-865b-967c07a18c7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6CEE25A5B5AD479C80B619B3371B6D" ma:contentTypeVersion="15" ma:contentTypeDescription="Create a new document." ma:contentTypeScope="" ma:versionID="828661844c19c02a6aa86b19204253ba">
  <xsd:schema xmlns:xsd="http://www.w3.org/2001/XMLSchema" xmlns:xs="http://www.w3.org/2001/XMLSchema" xmlns:p="http://schemas.microsoft.com/office/2006/metadata/properties" xmlns:ns2="27b42002-ca91-44c2-a697-bcfeba3aba4e" xmlns:ns3="5f531893-ea06-4366-865b-967c07a18c74" targetNamespace="http://schemas.microsoft.com/office/2006/metadata/properties" ma:root="true" ma:fieldsID="62ed61f58c8b2052c01d075851fa11da" ns2:_="" ns3:_="">
    <xsd:import namespace="27b42002-ca91-44c2-a697-bcfeba3aba4e"/>
    <xsd:import namespace="5f531893-ea06-4366-865b-967c07a18c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42002-ca91-44c2-a697-bcfeba3ab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31893-ea06-4366-865b-967c07a18c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11e221b-203d-4191-8602-2ac97da0dcb7}" ma:internalName="TaxCatchAll" ma:showField="CatchAllData" ma:web="5f531893-ea06-4366-865b-967c07a18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42861-1591-4E28-8385-8090B6713E69}">
  <ds:schemaRefs>
    <ds:schemaRef ds:uri="http://schemas.microsoft.com/office/2006/metadata/properties"/>
    <ds:schemaRef ds:uri="http://schemas.microsoft.com/office/infopath/2007/PartnerControls"/>
    <ds:schemaRef ds:uri="27b42002-ca91-44c2-a697-bcfeba3aba4e"/>
    <ds:schemaRef ds:uri="5f531893-ea06-4366-865b-967c07a18c74"/>
  </ds:schemaRefs>
</ds:datastoreItem>
</file>

<file path=customXml/itemProps2.xml><?xml version="1.0" encoding="utf-8"?>
<ds:datastoreItem xmlns:ds="http://schemas.openxmlformats.org/officeDocument/2006/customXml" ds:itemID="{26AC7856-05AC-4200-9009-C104F8C5543D}">
  <ds:schemaRefs>
    <ds:schemaRef ds:uri="http://schemas.openxmlformats.org/officeDocument/2006/bibliography"/>
  </ds:schemaRefs>
</ds:datastoreItem>
</file>

<file path=customXml/itemProps3.xml><?xml version="1.0" encoding="utf-8"?>
<ds:datastoreItem xmlns:ds="http://schemas.openxmlformats.org/officeDocument/2006/customXml" ds:itemID="{F6386C4E-59FD-4F1F-8969-DB99B80AB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42002-ca91-44c2-a697-bcfeba3aba4e"/>
    <ds:schemaRef ds:uri="5f531893-ea06-4366-865b-967c07a18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492F3-2061-4CA1-ABC0-0CC23DDD4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5594</Words>
  <Characters>31889</Characters>
  <Application>Microsoft Office Word</Application>
  <DocSecurity>0</DocSecurity>
  <Lines>265</Lines>
  <Paragraphs>74</Paragraphs>
  <ScaleCrop>false</ScaleCrop>
  <Company/>
  <LinksUpToDate>false</LinksUpToDate>
  <CharactersWithSpaces>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Srdzan Amet</dc:creator>
  <cp:keywords/>
  <cp:lastModifiedBy>Sterjoski Ivan</cp:lastModifiedBy>
  <cp:revision>2</cp:revision>
  <cp:lastPrinted>2016-12-30T11:12:00Z</cp:lastPrinted>
  <dcterms:created xsi:type="dcterms:W3CDTF">2026-06-19T11:48:00Z</dcterms:created>
  <dcterms:modified xsi:type="dcterms:W3CDTF">2026-06-19T11:48:00Z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0x010100556CEE25A5B5AD479C80B619B3371B6D</vt:lpwstr>
  </property>
  <property fmtid="{D5CDD505-2E9C-101B-9397-08002B2CF9AE}" pid="3" name="Order">
    <vt:r8>68400</vt:r8>
  </property>
  <property fmtid="{D5CDD505-2E9C-101B-9397-08002B2CF9AE}" pid="4" name="MediaServiceImageTags">
    <vt:lpwstr/>
  </property>
</Properties>
</file>